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DA" w:rsidRPr="006962E1" w:rsidRDefault="00052CDA" w:rsidP="00052CD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t xml:space="preserve">Аннотация к рабочим программам по внеурочной деятельности 1,3 классов </w:t>
      </w:r>
    </w:p>
    <w:p w:rsidR="006962E1" w:rsidRPr="006962E1" w:rsidRDefault="006962E1" w:rsidP="00052CD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99" w:rsidRDefault="006962E1" w:rsidP="00F2109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2109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21099">
        <w:rPr>
          <w:rFonts w:ascii="Times New Roman" w:hAnsi="Times New Roman" w:cs="Times New Roman"/>
          <w:sz w:val="24"/>
          <w:szCs w:val="24"/>
        </w:rPr>
        <w:t xml:space="preserve">Рабочие программы по внеурочной деятельности  по биологии в </w:t>
      </w:r>
      <w:proofErr w:type="spellStart"/>
      <w:r w:rsidR="00F21099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F2109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составлены </w:t>
      </w:r>
      <w:proofErr w:type="gramStart"/>
      <w:r w:rsidR="00F210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1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099" w:rsidRDefault="00F21099" w:rsidP="00F2109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следующих нормативно-правовых документов:   </w:t>
      </w:r>
    </w:p>
    <w:p w:rsidR="00F21099" w:rsidRPr="00F30B52" w:rsidRDefault="00F21099" w:rsidP="00F21099">
      <w:pPr>
        <w:pStyle w:val="a3"/>
        <w:numPr>
          <w:ilvl w:val="0"/>
          <w:numId w:val="2"/>
        </w:numPr>
        <w:jc w:val="both"/>
        <w:rPr>
          <w:b/>
        </w:rPr>
      </w:pPr>
      <w:r w:rsidRPr="00BD3EF6">
        <w:t>Закон Российской Федерации «Об образовании</w:t>
      </w:r>
      <w:r>
        <w:t xml:space="preserve"> в Российской Федерации</w:t>
      </w:r>
      <w:r w:rsidRPr="00BD3EF6">
        <w:t>» от 29.12.2012 № 273</w:t>
      </w:r>
      <w:r>
        <w:t>(в редакции от 26.07</w:t>
      </w:r>
      <w:r w:rsidRPr="00FC234A">
        <w:t>.2019);</w:t>
      </w:r>
    </w:p>
    <w:p w:rsidR="00F21099" w:rsidRDefault="00F21099" w:rsidP="00F21099">
      <w:pPr>
        <w:pStyle w:val="a3"/>
        <w:numPr>
          <w:ilvl w:val="0"/>
          <w:numId w:val="2"/>
        </w:numPr>
        <w:jc w:val="both"/>
        <w:rPr>
          <w:b/>
        </w:rPr>
      </w:pPr>
      <w:r w:rsidRPr="00F30B52"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F21099" w:rsidRDefault="00F21099" w:rsidP="00F21099">
      <w:pPr>
        <w:pStyle w:val="a3"/>
        <w:numPr>
          <w:ilvl w:val="0"/>
          <w:numId w:val="2"/>
        </w:numPr>
        <w:jc w:val="both"/>
        <w:rPr>
          <w:b/>
        </w:rPr>
      </w:pPr>
      <w:r w:rsidRPr="00355267">
        <w:t xml:space="preserve">Основная образовательная программа </w:t>
      </w:r>
      <w:r>
        <w:t>начального</w:t>
      </w:r>
      <w:r w:rsidRPr="00355267">
        <w:t xml:space="preserve">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355267">
        <w:t>Вагайского</w:t>
      </w:r>
      <w:proofErr w:type="spellEnd"/>
      <w:r w:rsidRPr="00355267">
        <w:t xml:space="preserve"> района Тюменской области;</w:t>
      </w:r>
    </w:p>
    <w:p w:rsidR="00F21099" w:rsidRPr="00355267" w:rsidRDefault="00F21099" w:rsidP="00F21099">
      <w:pPr>
        <w:pStyle w:val="a3"/>
        <w:numPr>
          <w:ilvl w:val="0"/>
          <w:numId w:val="2"/>
        </w:numPr>
        <w:jc w:val="both"/>
        <w:rPr>
          <w:b/>
        </w:rPr>
      </w:pPr>
      <w:r w:rsidRPr="00355267">
        <w:t xml:space="preserve">Учебный план </w:t>
      </w:r>
      <w:r>
        <w:t>начального</w:t>
      </w:r>
      <w:r w:rsidRPr="00355267"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55267">
        <w:t>Вагайского</w:t>
      </w:r>
      <w:proofErr w:type="spellEnd"/>
      <w:r w:rsidRPr="00355267">
        <w:t xml:space="preserve"> района Тюменской области</w:t>
      </w:r>
      <w:r>
        <w:t>.</w:t>
      </w:r>
    </w:p>
    <w:p w:rsidR="00F21099" w:rsidRPr="00355267" w:rsidRDefault="00F21099" w:rsidP="00F2109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7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внеурочная деятельнос</w:t>
      </w:r>
      <w:r>
        <w:rPr>
          <w:rFonts w:ascii="Times New Roman" w:hAnsi="Times New Roman" w:cs="Times New Roman"/>
          <w:b/>
          <w:sz w:val="24"/>
          <w:szCs w:val="24"/>
        </w:rPr>
        <w:t>ть в 1,3</w:t>
      </w:r>
      <w:r w:rsidRPr="00355267">
        <w:rPr>
          <w:rFonts w:ascii="Times New Roman" w:hAnsi="Times New Roman" w:cs="Times New Roman"/>
          <w:b/>
          <w:sz w:val="24"/>
          <w:szCs w:val="24"/>
        </w:rPr>
        <w:t xml:space="preserve"> классе рассчитана </w:t>
      </w:r>
      <w:proofErr w:type="gramStart"/>
      <w:r w:rsidRPr="0035526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55267">
        <w:rPr>
          <w:rFonts w:ascii="Times New Roman" w:hAnsi="Times New Roman" w:cs="Times New Roman"/>
          <w:b/>
          <w:sz w:val="24"/>
          <w:szCs w:val="24"/>
        </w:rPr>
        <w:t>:</w:t>
      </w:r>
    </w:p>
    <w:p w:rsidR="00052CDA" w:rsidRPr="006962E1" w:rsidRDefault="00052CDA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864"/>
        <w:gridCol w:w="1701"/>
        <w:gridCol w:w="1276"/>
        <w:gridCol w:w="1417"/>
        <w:gridCol w:w="1985"/>
        <w:gridCol w:w="4536"/>
      </w:tblGrid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052CDA">
            <w:pPr>
              <w:tabs>
                <w:tab w:val="left" w:pos="1128"/>
              </w:tabs>
              <w:spacing w:after="0" w:line="240" w:lineRule="auto"/>
            </w:pPr>
            <w:r w:rsidRPr="006962E1"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Кол-во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Общее кол-во часов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Время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руководитель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Спортивно – оздоровительное направление</w:t>
            </w:r>
          </w:p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</w:t>
            </w:r>
            <w:proofErr w:type="spellStart"/>
            <w:r w:rsidRPr="006962E1">
              <w:t>Здоровейка</w:t>
            </w:r>
            <w:proofErr w:type="spellEnd"/>
            <w:r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Здоровейка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r w:rsidRPr="006962E1"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r w:rsidRPr="006962E1">
              <w:t>Духовно –нравственное направление»</w:t>
            </w:r>
          </w:p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r w:rsidRPr="006962E1">
              <w:t>«Родное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«Родное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 xml:space="preserve"> 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направление</w:t>
            </w:r>
          </w:p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</w:t>
            </w:r>
            <w:proofErr w:type="spellStart"/>
            <w:r w:rsidRPr="006962E1">
              <w:t>Знайка</w:t>
            </w:r>
            <w:proofErr w:type="spellEnd"/>
            <w:r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 w:rsidP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</w:t>
            </w:r>
            <w:proofErr w:type="spellStart"/>
            <w:r w:rsidRPr="006962E1">
              <w:t>Знайка</w:t>
            </w:r>
            <w:proofErr w:type="spellEnd"/>
            <w:r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052CDA">
            <w:pPr>
              <w:tabs>
                <w:tab w:val="left" w:pos="1128"/>
              </w:tabs>
              <w:spacing w:after="0" w:line="240" w:lineRule="auto"/>
            </w:pPr>
            <w:r w:rsidRPr="006962E1">
              <w:t xml:space="preserve"> </w:t>
            </w: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направление</w:t>
            </w:r>
          </w:p>
          <w:p w:rsidR="00EE2BBD" w:rsidRPr="006962E1" w:rsidRDefault="00EE2BBD" w:rsidP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Вереюхина</w:t>
            </w:r>
            <w:proofErr w:type="spellEnd"/>
            <w:r w:rsidRPr="006962E1">
              <w:t xml:space="preserve"> Л.П.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Общекультурное направление</w:t>
            </w:r>
          </w:p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372FEE" w:rsidP="00372FEE">
            <w:pPr>
              <w:tabs>
                <w:tab w:val="left" w:pos="1128"/>
              </w:tabs>
              <w:spacing w:after="0" w:line="240" w:lineRule="auto"/>
            </w:pPr>
            <w:r>
              <w:t>Токарева И.П.</w:t>
            </w:r>
            <w:r w:rsidR="00EE2BBD" w:rsidRPr="006962E1">
              <w:t>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372FEE">
            <w:pPr>
              <w:tabs>
                <w:tab w:val="left" w:pos="1128"/>
              </w:tabs>
              <w:spacing w:after="0" w:line="240" w:lineRule="auto"/>
            </w:pPr>
            <w:r>
              <w:t>Токарева И. П.</w:t>
            </w:r>
          </w:p>
        </w:tc>
      </w:tr>
    </w:tbl>
    <w:p w:rsidR="006962E1" w:rsidRPr="006962E1" w:rsidRDefault="006962E1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962E1" w:rsidRPr="006962E1" w:rsidRDefault="006962E1" w:rsidP="008E203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64A" w:rsidRPr="006962E1" w:rsidRDefault="0050064A" w:rsidP="008E203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Рабочие программы реализуются с использованием следующих учебно-методических </w:t>
      </w:r>
      <w:r w:rsidR="00F21099">
        <w:rPr>
          <w:rFonts w:ascii="Times New Roman" w:hAnsi="Times New Roman" w:cs="Times New Roman"/>
          <w:b/>
          <w:sz w:val="20"/>
          <w:szCs w:val="20"/>
        </w:rPr>
        <w:t>материалов</w:t>
      </w:r>
      <w:r w:rsidRPr="006962E1">
        <w:rPr>
          <w:rFonts w:ascii="Times New Roman" w:hAnsi="Times New Roman" w:cs="Times New Roman"/>
          <w:b/>
          <w:sz w:val="20"/>
          <w:szCs w:val="20"/>
        </w:rPr>
        <w:t>:</w:t>
      </w:r>
    </w:p>
    <w:p w:rsidR="0050064A" w:rsidRPr="006962E1" w:rsidRDefault="0050064A" w:rsidP="0050064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029" w:type="dxa"/>
        <w:tblInd w:w="0" w:type="dxa"/>
        <w:tblLook w:val="04A0"/>
      </w:tblPr>
      <w:tblGrid>
        <w:gridCol w:w="2494"/>
        <w:gridCol w:w="11535"/>
      </w:tblGrid>
      <w:tr w:rsidR="0050064A" w:rsidRPr="006962E1" w:rsidTr="00B356C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Класс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</w:p>
        </w:tc>
      </w:tr>
      <w:tr w:rsidR="0050064A" w:rsidRPr="006962E1" w:rsidTr="00B356C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1,3</w:t>
            </w:r>
          </w:p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Спортивное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1. </w:t>
            </w:r>
            <w:r w:rsidRPr="006962E1">
              <w:rPr>
                <w:rFonts w:eastAsia="Times New Roman"/>
                <w:lang w:val="be-BY"/>
              </w:rPr>
              <w:t>Аранская О.С. Игра как средство формирования здорового образа жизни</w:t>
            </w:r>
            <w:r w:rsidRPr="006962E1">
              <w:rPr>
                <w:rFonts w:eastAsia="Times New Roman"/>
              </w:rPr>
              <w:t xml:space="preserve">.-2002.-№5.-с.54. 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2.Герасименко Н. П. Помоги сам себе.-2001.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3. </w:t>
            </w:r>
            <w:proofErr w:type="spellStart"/>
            <w:r w:rsidRPr="006962E1">
              <w:rPr>
                <w:rFonts w:eastAsia="Times New Roman"/>
              </w:rPr>
              <w:t>Маюров</w:t>
            </w:r>
            <w:proofErr w:type="spellEnd"/>
            <w:r w:rsidRPr="006962E1">
              <w:rPr>
                <w:rFonts w:eastAsia="Times New Roman"/>
              </w:rPr>
              <w:t xml:space="preserve"> А.Н. Уроки культуры здоровья. В здоровом теле – здоровый дух. Уч. пособие для учителя. М.: Педагогическое общество России, 2004. 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4.Организация и оценка </w:t>
            </w:r>
            <w:proofErr w:type="spellStart"/>
            <w:r w:rsidRPr="006962E1">
              <w:rPr>
                <w:rFonts w:eastAsia="Times New Roman"/>
              </w:rPr>
              <w:t>здоровьесберегающей</w:t>
            </w:r>
            <w:proofErr w:type="spellEnd"/>
            <w:r w:rsidRPr="006962E1">
              <w:rPr>
                <w:rFonts w:eastAsia="Times New Roman"/>
              </w:rPr>
              <w:t xml:space="preserve"> деятельности образовательных учреждений. Руководство для работников системы общего образования. - М.: 2004. 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5.Федотова</w:t>
            </w:r>
            <w:proofErr w:type="gramStart"/>
            <w:r w:rsidRPr="006962E1">
              <w:rPr>
                <w:rFonts w:eastAsia="Times New Roman"/>
              </w:rPr>
              <w:t xml:space="preserve"> .</w:t>
            </w:r>
            <w:proofErr w:type="gramEnd"/>
            <w:r w:rsidRPr="006962E1">
              <w:rPr>
                <w:rFonts w:eastAsia="Times New Roman"/>
              </w:rPr>
              <w:t xml:space="preserve"> Окружающий мир, 1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 xml:space="preserve">., 3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>.- М., 2013г.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6. </w:t>
            </w:r>
            <w:proofErr w:type="spellStart"/>
            <w:r w:rsidRPr="006962E1">
              <w:rPr>
                <w:rFonts w:eastAsia="Times New Roman"/>
              </w:rPr>
              <w:t>Гостюшин</w:t>
            </w:r>
            <w:proofErr w:type="spellEnd"/>
            <w:r w:rsidRPr="006962E1">
              <w:rPr>
                <w:rFonts w:eastAsia="Times New Roman"/>
              </w:rPr>
              <w:t xml:space="preserve"> А.В.Основы безопасности жизнедеятельности: Учебник, 1-4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 xml:space="preserve">. М., 1997. 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7. Зайцев Г.К. Уроки Айболита.- СПб.,-1997., Уроки </w:t>
            </w:r>
            <w:proofErr w:type="spellStart"/>
            <w:r w:rsidRPr="006962E1">
              <w:rPr>
                <w:rFonts w:eastAsia="Times New Roman"/>
              </w:rPr>
              <w:t>Мойдодыра</w:t>
            </w:r>
            <w:proofErr w:type="spellEnd"/>
            <w:r w:rsidRPr="006962E1">
              <w:rPr>
                <w:rFonts w:eastAsia="Times New Roman"/>
              </w:rPr>
              <w:t xml:space="preserve">.- СПб.,-1996., Твои первые уроки здоровья – СПб., 1995. 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наркомании в школе- М., 2003. </w:t>
            </w:r>
          </w:p>
          <w:p w:rsidR="0050064A" w:rsidRPr="006962E1" w:rsidRDefault="0050064A" w:rsidP="00B356C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8. </w:t>
            </w:r>
            <w:proofErr w:type="spellStart"/>
            <w:r w:rsidRPr="006962E1">
              <w:rPr>
                <w:rFonts w:eastAsia="Times New Roman"/>
              </w:rPr>
              <w:t>Соковня-Семёнова</w:t>
            </w:r>
            <w:proofErr w:type="spellEnd"/>
            <w:r w:rsidRPr="006962E1">
              <w:rPr>
                <w:rFonts w:eastAsia="Times New Roman"/>
              </w:rPr>
              <w:t xml:space="preserve"> Н.Н. Основы здорового образа жизни и первая медицинская помощь- М.,1997 </w:t>
            </w:r>
          </w:p>
          <w:p w:rsidR="0050064A" w:rsidRPr="006962E1" w:rsidRDefault="0050064A" w:rsidP="00B356C9">
            <w:pPr>
              <w:widowControl w:val="0"/>
              <w:suppressAutoHyphens/>
              <w:autoSpaceDE w:val="0"/>
              <w:spacing w:after="0" w:line="240" w:lineRule="auto"/>
              <w:ind w:left="644"/>
              <w:jc w:val="both"/>
              <w:rPr>
                <w:rFonts w:eastAsia="Times New Roman"/>
              </w:rPr>
            </w:pPr>
          </w:p>
        </w:tc>
      </w:tr>
      <w:tr w:rsidR="0050064A" w:rsidRPr="006962E1" w:rsidTr="00B356C9">
        <w:trPr>
          <w:trHeight w:val="126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1,3</w:t>
            </w:r>
          </w:p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A" w:rsidRPr="00F21099" w:rsidRDefault="0050064A" w:rsidP="00F21099">
            <w:pPr>
              <w:spacing w:after="10" w:line="268" w:lineRule="auto"/>
              <w:ind w:left="360"/>
              <w:rPr>
                <w:rFonts w:eastAsia="Arial"/>
              </w:rPr>
            </w:pPr>
            <w:r w:rsidRPr="00F21099">
              <w:t xml:space="preserve">Анисимова Н.П., </w:t>
            </w:r>
            <w:proofErr w:type="spellStart"/>
            <w:r w:rsidRPr="00F21099">
              <w:t>Винакова</w:t>
            </w:r>
            <w:proofErr w:type="spellEnd"/>
            <w:r w:rsidRPr="00F21099">
              <w:t xml:space="preserve"> Е.Д. Обучающие и развивающие игры: 1-4 классы. М.: Издательство “Первое сентября” - 2004 г. </w:t>
            </w:r>
          </w:p>
          <w:p w:rsidR="0050064A" w:rsidRPr="00F21099" w:rsidRDefault="0050064A" w:rsidP="00F21099">
            <w:pPr>
              <w:spacing w:after="10" w:line="268" w:lineRule="auto"/>
              <w:ind w:left="360"/>
            </w:pPr>
            <w:proofErr w:type="spellStart"/>
            <w:r w:rsidRPr="00F21099">
              <w:t>Дьячкова</w:t>
            </w:r>
            <w:proofErr w:type="spellEnd"/>
            <w:r w:rsidRPr="00F21099">
              <w:t xml:space="preserve"> Г.Т. Математика: внеклассные занятия в начальной школе. Волгоград. Издательство “Учитель”, 2007 г. </w:t>
            </w:r>
          </w:p>
          <w:p w:rsidR="0050064A" w:rsidRPr="00F21099" w:rsidRDefault="0050064A" w:rsidP="00F21099">
            <w:pPr>
              <w:spacing w:after="43" w:line="362" w:lineRule="auto"/>
              <w:ind w:left="360"/>
            </w:pPr>
            <w:r w:rsidRPr="00F21099">
              <w:t xml:space="preserve">Калугин М.А. После уроков. Ребусы, кроссворды, головоломки. </w:t>
            </w:r>
          </w:p>
          <w:p w:rsidR="0050064A" w:rsidRPr="00F21099" w:rsidRDefault="0050064A" w:rsidP="00F21099">
            <w:pPr>
              <w:spacing w:after="10" w:line="268" w:lineRule="auto"/>
              <w:ind w:left="360"/>
            </w:pPr>
            <w:r w:rsidRPr="00F21099">
              <w:t xml:space="preserve">Касаткина Н.А. Занимательные материалы к урокам математики, природоведения в начальной школе (стихи, кроссворды, загадки, игры). – Волгоград: Учитель. 2003. </w:t>
            </w:r>
          </w:p>
          <w:p w:rsidR="0050064A" w:rsidRPr="00F21099" w:rsidRDefault="0050064A" w:rsidP="00F21099">
            <w:pPr>
              <w:spacing w:after="10" w:line="268" w:lineRule="auto"/>
              <w:ind w:left="360"/>
            </w:pPr>
            <w:proofErr w:type="spellStart"/>
            <w:r w:rsidRPr="00F21099">
              <w:t>Левитас</w:t>
            </w:r>
            <w:proofErr w:type="spellEnd"/>
            <w:r w:rsidRPr="00F21099">
              <w:t xml:space="preserve"> Г.Г. Нестандартные задачи на уроках математики в 3-ом классе. – </w:t>
            </w:r>
            <w:proofErr w:type="spellStart"/>
            <w:r w:rsidRPr="00F21099">
              <w:t>М.:Илекса</w:t>
            </w:r>
            <w:proofErr w:type="spellEnd"/>
            <w:r w:rsidRPr="00F21099">
              <w:t xml:space="preserve">, 2002. </w:t>
            </w:r>
          </w:p>
          <w:p w:rsidR="0050064A" w:rsidRPr="00F21099" w:rsidRDefault="0050064A" w:rsidP="00F21099">
            <w:pPr>
              <w:spacing w:after="0"/>
              <w:ind w:left="360"/>
            </w:pPr>
            <w:proofErr w:type="spellStart"/>
            <w:r w:rsidRPr="00F21099">
              <w:t>Сухин</w:t>
            </w:r>
            <w:proofErr w:type="spellEnd"/>
            <w:r w:rsidRPr="00F21099">
              <w:t xml:space="preserve"> И.Г. Книга затей для учеников и учителей: Загадки, скороговорки, кроссворды, литературные и математические задания: 1-4 классы. Тула: ООО Издательство “</w:t>
            </w:r>
            <w:proofErr w:type="spellStart"/>
            <w:r w:rsidRPr="00F21099">
              <w:t>Астрель</w:t>
            </w:r>
            <w:proofErr w:type="spellEnd"/>
            <w:r w:rsidRPr="00F21099">
              <w:t xml:space="preserve">”, 2004. </w:t>
            </w:r>
          </w:p>
          <w:p w:rsidR="0050064A" w:rsidRPr="00F21099" w:rsidRDefault="0050064A" w:rsidP="00F21099">
            <w:pPr>
              <w:spacing w:after="10" w:line="268" w:lineRule="auto"/>
              <w:ind w:left="360"/>
            </w:pPr>
            <w:proofErr w:type="spellStart"/>
            <w:r w:rsidRPr="00F21099">
              <w:t>Сухин</w:t>
            </w:r>
            <w:proofErr w:type="spellEnd"/>
            <w:r w:rsidRPr="00F21099">
              <w:t xml:space="preserve"> И.Р. Занимательные материалы: начальная школа – М.: ВАКО, 2004. </w:t>
            </w:r>
          </w:p>
          <w:p w:rsidR="0050064A" w:rsidRPr="00F21099" w:rsidRDefault="0050064A" w:rsidP="00F21099">
            <w:pPr>
              <w:spacing w:after="235" w:line="268" w:lineRule="auto"/>
              <w:ind w:left="360"/>
            </w:pPr>
            <w:proofErr w:type="spellStart"/>
            <w:r w:rsidRPr="00F21099">
              <w:t>Цуканова</w:t>
            </w:r>
            <w:proofErr w:type="spellEnd"/>
            <w:r w:rsidRPr="00F21099">
              <w:t xml:space="preserve"> В.С. Развивающие занятия по моделированию в начальной школе. – Ростов-на-Дону: “</w:t>
            </w:r>
            <w:proofErr w:type="spellStart"/>
            <w:r w:rsidRPr="00F21099">
              <w:t>Деникс</w:t>
            </w:r>
            <w:proofErr w:type="spellEnd"/>
            <w:r w:rsidRPr="00F21099">
              <w:t xml:space="preserve">”, 2003. </w:t>
            </w:r>
          </w:p>
          <w:p w:rsidR="00F21099" w:rsidRPr="00F21099" w:rsidRDefault="0050064A" w:rsidP="00F21099">
            <w:pPr>
              <w:shd w:val="clear" w:color="auto" w:fill="FFFFFF"/>
              <w:spacing w:line="270" w:lineRule="atLeast"/>
              <w:ind w:left="360"/>
              <w:rPr>
                <w:rFonts w:eastAsia="Times New Roman"/>
              </w:rPr>
            </w:pP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Волшебные фигуры, или Шахматы для детей 2–7 лет. – М.: Новая школа, 1994.</w:t>
            </w:r>
            <w:r w:rsidRPr="00F21099">
              <w:rPr>
                <w:rFonts w:eastAsia="Times New Roman"/>
              </w:rPr>
              <w:br/>
            </w: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Волшебный шахматный мешочек. – Испания: Издательский центр </w:t>
            </w:r>
            <w:proofErr w:type="spellStart"/>
            <w:r w:rsidRPr="00F21099">
              <w:rPr>
                <w:rFonts w:eastAsia="Times New Roman"/>
              </w:rPr>
              <w:t>Маркота</w:t>
            </w:r>
            <w:proofErr w:type="spellEnd"/>
            <w:r w:rsidRPr="00F21099">
              <w:rPr>
                <w:rFonts w:eastAsia="Times New Roman"/>
              </w:rPr>
              <w:t>. Международная шахматн</w:t>
            </w:r>
            <w:r w:rsidR="00F21099" w:rsidRPr="00F21099">
              <w:rPr>
                <w:rFonts w:eastAsia="Times New Roman"/>
              </w:rPr>
              <w:t>ая Академия Г. Каспарова, 1992.</w:t>
            </w:r>
          </w:p>
          <w:p w:rsidR="0050064A" w:rsidRPr="00F21099" w:rsidRDefault="0050064A" w:rsidP="00F21099">
            <w:pPr>
              <w:shd w:val="clear" w:color="auto" w:fill="FFFFFF"/>
              <w:spacing w:line="270" w:lineRule="atLeast"/>
              <w:ind w:left="360"/>
              <w:rPr>
                <w:rFonts w:eastAsia="Times New Roman"/>
              </w:rPr>
            </w:pP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Необыкновенные шахматные приключения. </w:t>
            </w:r>
            <w:r w:rsidRPr="00F21099">
              <w:rPr>
                <w:rFonts w:eastAsia="Times New Roman"/>
              </w:rPr>
              <w:br/>
              <w:t xml:space="preserve"> </w:t>
            </w: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Приключения в Шахматной стране. – М.: Педагогика, 1991.</w:t>
            </w:r>
            <w:r w:rsidRPr="00F21099">
              <w:rPr>
                <w:rFonts w:eastAsia="Times New Roman"/>
              </w:rPr>
              <w:br/>
              <w:t xml:space="preserve"> </w:t>
            </w: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Шахматы для самых маленьких. – М.: </w:t>
            </w:r>
            <w:proofErr w:type="spellStart"/>
            <w:r w:rsidRPr="00F21099">
              <w:rPr>
                <w:rFonts w:eastAsia="Times New Roman"/>
              </w:rPr>
              <w:t>Астрель</w:t>
            </w:r>
            <w:proofErr w:type="spellEnd"/>
            <w:r w:rsidRPr="00F21099">
              <w:rPr>
                <w:rFonts w:eastAsia="Times New Roman"/>
              </w:rPr>
              <w:t>, АСТ, 2000.</w:t>
            </w:r>
            <w:r w:rsidRPr="00F21099">
              <w:rPr>
                <w:rFonts w:eastAsia="Times New Roman"/>
              </w:rPr>
              <w:br/>
              <w:t xml:space="preserve"> </w:t>
            </w:r>
            <w:proofErr w:type="spellStart"/>
            <w:r w:rsidRPr="00F21099">
              <w:rPr>
                <w:rFonts w:eastAsia="Times New Roman"/>
              </w:rPr>
              <w:t>Сухин</w:t>
            </w:r>
            <w:proofErr w:type="spellEnd"/>
            <w:r w:rsidRPr="00F21099">
              <w:rPr>
                <w:rFonts w:eastAsia="Times New Roman"/>
              </w:rPr>
              <w:t xml:space="preserve"> И. Шахматы, первый год, или Там клетки черно-белые чудес и тайн полны: 10. 7.Сухин И. Шахматы, первый год, или Учусь и учу: Пособие для учителя – Обнинск: Духовное возрождение, 1999.</w:t>
            </w:r>
            <w:r w:rsidRPr="00F21099">
              <w:rPr>
                <w:rFonts w:eastAsia="Times New Roman"/>
              </w:rPr>
              <w:br/>
              <w:t xml:space="preserve">Авербах Ю., Бейлин М. Шахматный самоучитель. М., Сов. Россия, 1970 г. 13. </w:t>
            </w:r>
            <w:proofErr w:type="spellStart"/>
            <w:r w:rsidRPr="00F21099">
              <w:rPr>
                <w:rFonts w:eastAsia="Times New Roman"/>
              </w:rPr>
              <w:t>Бондаревский</w:t>
            </w:r>
            <w:proofErr w:type="spellEnd"/>
            <w:r w:rsidRPr="00F21099">
              <w:rPr>
                <w:rFonts w:eastAsia="Times New Roman"/>
              </w:rPr>
              <w:t xml:space="preserve"> И. Учитесь играть в шахматы. М., </w:t>
            </w:r>
            <w:proofErr w:type="spellStart"/>
            <w:r w:rsidRPr="00F21099">
              <w:rPr>
                <w:rFonts w:eastAsia="Times New Roman"/>
              </w:rPr>
              <w:lastRenderedPageBreak/>
              <w:t>ФиС</w:t>
            </w:r>
            <w:proofErr w:type="spellEnd"/>
            <w:r w:rsidRPr="00F21099">
              <w:rPr>
                <w:rFonts w:eastAsia="Times New Roman"/>
              </w:rPr>
              <w:t xml:space="preserve">, 1999 г. 14. Бронштейн Д., Самоучитель шахматной игры. </w:t>
            </w:r>
            <w:proofErr w:type="spellStart"/>
            <w:r w:rsidRPr="00F21099">
              <w:rPr>
                <w:rFonts w:eastAsia="Times New Roman"/>
              </w:rPr>
              <w:t>ФиС</w:t>
            </w:r>
            <w:proofErr w:type="spellEnd"/>
            <w:r w:rsidRPr="00F21099">
              <w:rPr>
                <w:rFonts w:eastAsia="Times New Roman"/>
              </w:rPr>
              <w:t xml:space="preserve">, 1982. 15. Журавлев Н. Шаг за шагом. М., </w:t>
            </w:r>
            <w:proofErr w:type="spellStart"/>
            <w:r w:rsidRPr="00F21099">
              <w:rPr>
                <w:rFonts w:eastAsia="Times New Roman"/>
              </w:rPr>
              <w:t>ФиС</w:t>
            </w:r>
            <w:proofErr w:type="spellEnd"/>
            <w:r w:rsidRPr="00F21099">
              <w:rPr>
                <w:rFonts w:eastAsia="Times New Roman"/>
              </w:rPr>
              <w:t>, 1986 . 9</w:t>
            </w:r>
            <w:r w:rsidRPr="00F21099">
              <w:rPr>
                <w:rFonts w:eastAsia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F21099">
              <w:rPr>
                <w:rFonts w:eastAsia="Times New Roman"/>
              </w:rPr>
              <w:t>Костьев</w:t>
            </w:r>
            <w:proofErr w:type="spellEnd"/>
            <w:r w:rsidRPr="00F21099">
              <w:rPr>
                <w:rFonts w:eastAsia="Times New Roman"/>
              </w:rPr>
              <w:t xml:space="preserve"> А., Учителю о шахматах. М., Просвещение. 1999 .</w:t>
            </w:r>
          </w:p>
        </w:tc>
      </w:tr>
      <w:tr w:rsidR="0050064A" w:rsidRPr="006962E1" w:rsidTr="00B356C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lastRenderedPageBreak/>
              <w:t>1,3</w:t>
            </w:r>
          </w:p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Духовно –нравственное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A" w:rsidRPr="003055BA" w:rsidRDefault="0050064A" w:rsidP="00B356C9">
            <w:pPr>
              <w:spacing w:after="150" w:line="240" w:lineRule="auto"/>
              <w:rPr>
                <w:rFonts w:eastAsia="Times New Roman"/>
                <w:color w:val="000000"/>
              </w:rPr>
            </w:pPr>
            <w:r w:rsidRPr="003055BA">
              <w:rPr>
                <w:rFonts w:eastAsia="Times New Roman"/>
                <w:color w:val="000000"/>
              </w:rPr>
              <w:t>Дидактический материал по развитию речи в начальной школе.1-4 классы. Ростов-на- Дону, 2003г.</w:t>
            </w:r>
          </w:p>
          <w:p w:rsidR="0050064A" w:rsidRPr="003055BA" w:rsidRDefault="0050064A" w:rsidP="00B356C9">
            <w:pPr>
              <w:spacing w:after="150" w:line="240" w:lineRule="auto"/>
              <w:rPr>
                <w:rFonts w:eastAsia="Times New Roman"/>
                <w:color w:val="000000"/>
              </w:rPr>
            </w:pPr>
            <w:r w:rsidRPr="003055BA">
              <w:rPr>
                <w:rFonts w:eastAsia="Times New Roman"/>
                <w:color w:val="000000"/>
              </w:rPr>
              <w:t>Практическое пособие по развитию речи. Аквариум, 1998г</w:t>
            </w:r>
          </w:p>
          <w:p w:rsidR="0050064A" w:rsidRPr="003055BA" w:rsidRDefault="0050064A" w:rsidP="00B356C9">
            <w:pPr>
              <w:spacing w:after="150" w:line="240" w:lineRule="auto"/>
              <w:rPr>
                <w:rFonts w:eastAsia="Times New Roman"/>
                <w:color w:val="000000"/>
              </w:rPr>
            </w:pPr>
            <w:r w:rsidRPr="003055BA">
              <w:rPr>
                <w:rFonts w:eastAsia="Times New Roman"/>
                <w:color w:val="000000"/>
              </w:rPr>
              <w:t>Есенина С.А. Как научить вашего ребёнка писать изложения. М. Грамотей, 2006г</w:t>
            </w:r>
          </w:p>
          <w:p w:rsidR="0050064A" w:rsidRPr="003055BA" w:rsidRDefault="0050064A" w:rsidP="00B356C9">
            <w:pPr>
              <w:spacing w:after="150" w:line="240" w:lineRule="auto"/>
              <w:rPr>
                <w:rFonts w:eastAsia="Times New Roman"/>
                <w:color w:val="000000"/>
              </w:rPr>
            </w:pPr>
            <w:r w:rsidRPr="003055BA">
              <w:rPr>
                <w:rFonts w:eastAsia="Times New Roman"/>
                <w:color w:val="000000"/>
              </w:rPr>
              <w:t>Синицына Е. Умные Загадки</w:t>
            </w:r>
          </w:p>
          <w:p w:rsidR="0050064A" w:rsidRPr="003055BA" w:rsidRDefault="0050064A" w:rsidP="00B356C9">
            <w:pPr>
              <w:spacing w:after="150" w:line="240" w:lineRule="auto"/>
              <w:rPr>
                <w:rFonts w:eastAsia="Times New Roman"/>
                <w:color w:val="000000"/>
              </w:rPr>
            </w:pPr>
            <w:r w:rsidRPr="003055BA">
              <w:rPr>
                <w:rFonts w:eastAsia="Times New Roman"/>
                <w:color w:val="000000"/>
              </w:rPr>
              <w:t xml:space="preserve">Т. Л. </w:t>
            </w:r>
            <w:proofErr w:type="spellStart"/>
            <w:r w:rsidRPr="003055BA">
              <w:rPr>
                <w:rFonts w:eastAsia="Times New Roman"/>
                <w:color w:val="000000"/>
              </w:rPr>
              <w:t>Мишакина</w:t>
            </w:r>
            <w:proofErr w:type="spellEnd"/>
            <w:r w:rsidRPr="003055BA">
              <w:rPr>
                <w:rFonts w:eastAsia="Times New Roman"/>
                <w:color w:val="000000"/>
              </w:rPr>
              <w:t xml:space="preserve">, С. Б. </w:t>
            </w:r>
            <w:proofErr w:type="spellStart"/>
            <w:r w:rsidRPr="003055BA">
              <w:rPr>
                <w:rFonts w:eastAsia="Times New Roman"/>
                <w:color w:val="000000"/>
              </w:rPr>
              <w:t>Чижикова.Тренажёр</w:t>
            </w:r>
            <w:proofErr w:type="spellEnd"/>
            <w:r w:rsidRPr="003055BA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3055BA">
              <w:rPr>
                <w:rFonts w:eastAsia="Times New Roman"/>
                <w:color w:val="000000"/>
              </w:rPr>
              <w:t>учащихся.ФГОС</w:t>
            </w:r>
            <w:proofErr w:type="spellEnd"/>
            <w:r w:rsidRPr="003055BA">
              <w:rPr>
                <w:rFonts w:eastAsia="Times New Roman"/>
                <w:color w:val="000000"/>
              </w:rPr>
              <w:t>. Формирование УУД, Москва, 2012г.</w:t>
            </w:r>
          </w:p>
        </w:tc>
      </w:tr>
      <w:tr w:rsidR="0050064A" w:rsidRPr="006962E1" w:rsidTr="00B356C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4A" w:rsidRDefault="0050064A" w:rsidP="00B356C9">
            <w:pPr>
              <w:tabs>
                <w:tab w:val="left" w:pos="1128"/>
              </w:tabs>
              <w:spacing w:after="0" w:line="240" w:lineRule="auto"/>
            </w:pPr>
            <w:r w:rsidRPr="006962E1">
              <w:t>1,3</w:t>
            </w:r>
            <w:r>
              <w:t xml:space="preserve"> </w:t>
            </w:r>
          </w:p>
          <w:p w:rsidR="0050064A" w:rsidRPr="006962E1" w:rsidRDefault="0050064A" w:rsidP="00B356C9">
            <w:pPr>
              <w:tabs>
                <w:tab w:val="left" w:pos="1128"/>
              </w:tabs>
              <w:spacing w:after="0" w:line="240" w:lineRule="auto"/>
            </w:pPr>
            <w:r>
              <w:t>Общекультурное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4A" w:rsidRPr="003055BA" w:rsidRDefault="0050064A" w:rsidP="00B356C9">
            <w:pPr>
              <w:pStyle w:val="1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Орлова Н.Д. О детском голосе. – М: Просвещение, 1966.</w:t>
            </w:r>
          </w:p>
          <w:p w:rsidR="0050064A" w:rsidRPr="003055BA" w:rsidRDefault="0050064A" w:rsidP="00B356C9">
            <w:pPr>
              <w:pStyle w:val="1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научных трудов. – М.,  2002.</w:t>
            </w:r>
          </w:p>
          <w:p w:rsidR="0050064A" w:rsidRPr="003055BA" w:rsidRDefault="0050064A" w:rsidP="00B356C9">
            <w:pPr>
              <w:pStyle w:val="1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3.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Полякова О.И., </w:t>
            </w:r>
            <w:proofErr w:type="spellStart"/>
            <w:r w:rsidRPr="003055BA">
              <w:rPr>
                <w:rFonts w:cs="Times New Roman"/>
                <w:sz w:val="20"/>
                <w:szCs w:val="20"/>
                <w:lang w:val="ru-RU"/>
              </w:rPr>
              <w:t>Клипп</w:t>
            </w:r>
            <w:proofErr w:type="spell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О.Я. Теоретические и методические основы вокальной и инструментальной эстрадой музыки. Учебное пособие. – М., 2004.</w:t>
            </w:r>
          </w:p>
          <w:p w:rsidR="0050064A" w:rsidRPr="003055BA" w:rsidRDefault="0050064A" w:rsidP="00B356C9">
            <w:pPr>
              <w:pStyle w:val="1"/>
              <w:tabs>
                <w:tab w:val="left" w:pos="720"/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4.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A">
              <w:rPr>
                <w:rFonts w:cs="Times New Roman"/>
                <w:sz w:val="20"/>
                <w:szCs w:val="20"/>
                <w:lang w:val="ru-RU"/>
              </w:rPr>
              <w:t>Риггз</w:t>
            </w:r>
            <w:proofErr w:type="spell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С.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Пойте как звезды. / </w:t>
            </w:r>
            <w:proofErr w:type="spellStart"/>
            <w:proofErr w:type="gramStart"/>
            <w:r w:rsidRPr="003055BA">
              <w:rPr>
                <w:rFonts w:cs="Times New Roman"/>
                <w:sz w:val="20"/>
                <w:szCs w:val="20"/>
                <w:lang w:val="ru-RU"/>
              </w:rPr>
              <w:t>Сост</w:t>
            </w:r>
            <w:proofErr w:type="spellEnd"/>
            <w:proofErr w:type="gram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и ред. Дж. </w:t>
            </w:r>
            <w:proofErr w:type="spellStart"/>
            <w:r w:rsidRPr="003055BA">
              <w:rPr>
                <w:rFonts w:cs="Times New Roman"/>
                <w:sz w:val="20"/>
                <w:szCs w:val="20"/>
                <w:lang w:val="ru-RU"/>
              </w:rPr>
              <w:t>Д.Карателло</w:t>
            </w:r>
            <w:proofErr w:type="spell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. – СПб.: Питер , 2007.</w:t>
            </w:r>
          </w:p>
          <w:p w:rsidR="0050064A" w:rsidRPr="003055BA" w:rsidRDefault="0050064A" w:rsidP="00B356C9">
            <w:pPr>
              <w:pStyle w:val="1"/>
              <w:shd w:val="clear" w:color="auto" w:fill="FFFFFF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5.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Самарин В.А., </w:t>
            </w:r>
            <w:proofErr w:type="spellStart"/>
            <w:r w:rsidRPr="003055BA">
              <w:rPr>
                <w:rFonts w:cs="Times New Roman"/>
                <w:sz w:val="20"/>
                <w:szCs w:val="20"/>
                <w:lang w:val="ru-RU"/>
              </w:rPr>
              <w:t>Уколова</w:t>
            </w:r>
            <w:proofErr w:type="spell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Л.И. Методика работы с детскими вокально-хоровыми коллективами. – М., 1999.</w:t>
            </w:r>
          </w:p>
          <w:p w:rsidR="0050064A" w:rsidRPr="003055BA" w:rsidRDefault="0050064A" w:rsidP="00B356C9">
            <w:pPr>
              <w:pStyle w:val="1"/>
              <w:shd w:val="clear" w:color="auto" w:fill="FFFFFF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6.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Самарин В.А. </w:t>
            </w:r>
            <w:proofErr w:type="spellStart"/>
            <w:r w:rsidRPr="003055BA">
              <w:rPr>
                <w:rFonts w:cs="Times New Roman"/>
                <w:sz w:val="20"/>
                <w:szCs w:val="20"/>
                <w:lang w:val="ru-RU"/>
              </w:rPr>
              <w:t>Хороведение</w:t>
            </w:r>
            <w:proofErr w:type="spellEnd"/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и хоровая аранжировка. – М., 2002.</w:t>
            </w:r>
          </w:p>
          <w:p w:rsidR="0050064A" w:rsidRPr="003055BA" w:rsidRDefault="0050064A" w:rsidP="00B356C9">
            <w:pPr>
              <w:pStyle w:val="1"/>
              <w:shd w:val="clear" w:color="auto" w:fill="FFFFFF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7.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Современный урок музыки, творческие приемы и задания. Смолина Е.А. – Ярославль, 2006;.</w:t>
            </w:r>
          </w:p>
          <w:p w:rsidR="0050064A" w:rsidRPr="003055BA" w:rsidRDefault="0050064A" w:rsidP="00B356C9">
            <w:pPr>
              <w:pStyle w:val="1"/>
              <w:tabs>
                <w:tab w:val="left" w:pos="1440"/>
              </w:tabs>
              <w:ind w:left="720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055BA">
              <w:rPr>
                <w:rFonts w:cs="Times New Roman"/>
                <w:sz w:val="20"/>
                <w:szCs w:val="20"/>
                <w:lang w:val="ru-RU"/>
              </w:rPr>
              <w:t>8.</w:t>
            </w:r>
            <w:r w:rsidRPr="003055BA">
              <w:rPr>
                <w:rFonts w:cs="Times New Roman"/>
                <w:sz w:val="20"/>
                <w:szCs w:val="20"/>
              </w:rPr>
              <w:t> </w:t>
            </w:r>
            <w:r w:rsidRPr="003055BA">
              <w:rPr>
                <w:rFonts w:cs="Times New Roman"/>
                <w:sz w:val="20"/>
                <w:szCs w:val="20"/>
                <w:lang w:val="ru-RU"/>
              </w:rPr>
              <w:t xml:space="preserve"> Стулова Г.П. Развитие детского голоса в процессе обучения пению. – М.,.</w:t>
            </w:r>
          </w:p>
          <w:p w:rsidR="0050064A" w:rsidRPr="003055BA" w:rsidRDefault="0050064A" w:rsidP="00B356C9">
            <w:pPr>
              <w:spacing w:after="0" w:line="240" w:lineRule="auto"/>
              <w:ind w:right="1134"/>
            </w:pPr>
          </w:p>
        </w:tc>
      </w:tr>
    </w:tbl>
    <w:p w:rsidR="0050064A" w:rsidRPr="006962E1" w:rsidRDefault="0050064A" w:rsidP="0050064A">
      <w:pPr>
        <w:rPr>
          <w:rFonts w:ascii="Times New Roman" w:hAnsi="Times New Roman" w:cs="Times New Roman"/>
          <w:sz w:val="20"/>
          <w:szCs w:val="20"/>
        </w:rPr>
      </w:pPr>
    </w:p>
    <w:p w:rsidR="0050064A" w:rsidRPr="006962E1" w:rsidRDefault="0050064A" w:rsidP="0050064A">
      <w:pPr>
        <w:rPr>
          <w:rFonts w:ascii="Times New Roman" w:hAnsi="Times New Roman" w:cs="Times New Roman"/>
          <w:sz w:val="20"/>
          <w:szCs w:val="20"/>
        </w:rPr>
      </w:pPr>
    </w:p>
    <w:p w:rsidR="006962E1" w:rsidRPr="006962E1" w:rsidRDefault="006962E1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2E1" w:rsidRPr="006962E1" w:rsidRDefault="006962E1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962E1" w:rsidRPr="006962E1" w:rsidSect="00052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49C"/>
    <w:multiLevelType w:val="hybridMultilevel"/>
    <w:tmpl w:val="CFDA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50B8"/>
    <w:multiLevelType w:val="hybridMultilevel"/>
    <w:tmpl w:val="E40C5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25068"/>
    <w:multiLevelType w:val="hybridMultilevel"/>
    <w:tmpl w:val="E134369A"/>
    <w:lvl w:ilvl="0" w:tplc="3126FC10">
      <w:start w:val="1"/>
      <w:numFmt w:val="decimal"/>
      <w:lvlText w:val="%1.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AAA892">
      <w:start w:val="1"/>
      <w:numFmt w:val="lowerLetter"/>
      <w:lvlText w:val="%2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D68E7C">
      <w:start w:val="1"/>
      <w:numFmt w:val="lowerRoman"/>
      <w:lvlText w:val="%3"/>
      <w:lvlJc w:val="left"/>
      <w:pPr>
        <w:ind w:left="2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65FB2">
      <w:start w:val="1"/>
      <w:numFmt w:val="decimal"/>
      <w:lvlText w:val="%4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54494C">
      <w:start w:val="1"/>
      <w:numFmt w:val="lowerLetter"/>
      <w:lvlText w:val="%5"/>
      <w:lvlJc w:val="left"/>
      <w:pPr>
        <w:ind w:left="3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F2A994">
      <w:start w:val="1"/>
      <w:numFmt w:val="lowerRoman"/>
      <w:lvlText w:val="%6"/>
      <w:lvlJc w:val="left"/>
      <w:pPr>
        <w:ind w:left="4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7C981C">
      <w:start w:val="1"/>
      <w:numFmt w:val="decimal"/>
      <w:lvlText w:val="%7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4AADB6">
      <w:start w:val="1"/>
      <w:numFmt w:val="lowerLetter"/>
      <w:lvlText w:val="%8"/>
      <w:lvlJc w:val="left"/>
      <w:pPr>
        <w:ind w:left="5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A697E2">
      <w:start w:val="1"/>
      <w:numFmt w:val="lowerRoman"/>
      <w:lvlText w:val="%9"/>
      <w:lvlJc w:val="left"/>
      <w:pPr>
        <w:ind w:left="64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367479"/>
    <w:multiLevelType w:val="hybridMultilevel"/>
    <w:tmpl w:val="54440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F5AC6"/>
    <w:multiLevelType w:val="hybridMultilevel"/>
    <w:tmpl w:val="64048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F9"/>
    <w:rsid w:val="00052CDA"/>
    <w:rsid w:val="00372FEE"/>
    <w:rsid w:val="0046547E"/>
    <w:rsid w:val="0050064A"/>
    <w:rsid w:val="006962E1"/>
    <w:rsid w:val="006D7B9B"/>
    <w:rsid w:val="00865FF9"/>
    <w:rsid w:val="008D601B"/>
    <w:rsid w:val="008E203A"/>
    <w:rsid w:val="008E4B92"/>
    <w:rsid w:val="00D65A2B"/>
    <w:rsid w:val="00EE2BBD"/>
    <w:rsid w:val="00F2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52CD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xt">
    <w:name w:val="Text"/>
    <w:basedOn w:val="a"/>
    <w:next w:val="a"/>
    <w:rsid w:val="00052CDA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4">
    <w:name w:val="Table Grid"/>
    <w:basedOn w:val="a1"/>
    <w:uiPriority w:val="59"/>
    <w:rsid w:val="000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50064A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Lohit Hindi"/>
      <w:kern w:val="1"/>
      <w:sz w:val="24"/>
      <w:szCs w:val="24"/>
      <w:lang w:val="en-US" w:bidi="hi-IN"/>
    </w:rPr>
  </w:style>
  <w:style w:type="paragraph" w:styleId="a5">
    <w:name w:val="List Paragraph"/>
    <w:basedOn w:val="a"/>
    <w:uiPriority w:val="34"/>
    <w:qFormat/>
    <w:rsid w:val="00F2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dcterms:created xsi:type="dcterms:W3CDTF">2019-09-19T09:15:00Z</dcterms:created>
  <dcterms:modified xsi:type="dcterms:W3CDTF">2020-01-13T12:41:00Z</dcterms:modified>
</cp:coreProperties>
</file>