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00" w:rsidRDefault="00CB5767" w:rsidP="00F30513">
      <w:pPr>
        <w:tabs>
          <w:tab w:val="center" w:pos="7402"/>
          <w:tab w:val="left" w:pos="8653"/>
        </w:tabs>
        <w:spacing w:after="261"/>
        <w:ind w:right="9" w:firstLine="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B5767">
        <w:rPr>
          <w:rFonts w:ascii="Times New Roman" w:hAnsi="Times New Roman"/>
          <w:b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6308587" cy="8353893"/>
            <wp:effectExtent l="1028700" t="0" r="1007110" b="0"/>
            <wp:docPr id="1" name="Рисунок 1" descr="C:\Users\Школа\Desktop\Сканер Титульники 2022-2023\2023-Гео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ер Титульники 2022-2023\2023-Геом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530" cy="838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00" w:rsidRDefault="00CB5767" w:rsidP="00F30513">
      <w:pPr>
        <w:tabs>
          <w:tab w:val="center" w:pos="7402"/>
          <w:tab w:val="left" w:pos="8653"/>
        </w:tabs>
        <w:spacing w:after="261"/>
        <w:ind w:right="9" w:firstLine="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B5767">
        <w:rPr>
          <w:rFonts w:ascii="Times New Roman" w:hAnsi="Times New Roman"/>
          <w:b/>
          <w:noProof/>
          <w:sz w:val="20"/>
          <w:szCs w:val="20"/>
          <w:u w:val="single"/>
          <w:lang w:eastAsia="ru-RU"/>
        </w:rPr>
        <w:lastRenderedPageBreak/>
        <w:drawing>
          <wp:inline distT="0" distB="0" distL="0" distR="0">
            <wp:extent cx="5820894" cy="8763883"/>
            <wp:effectExtent l="1466850" t="0" r="1456690" b="0"/>
            <wp:docPr id="3" name="Рисунок 3" descr="C:\Users\Школа\Desktop\Сканер Титульники 2022-2023\2023-Гео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канер Титульники 2022-2023\2023-Геом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7026" cy="8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00" w:rsidRDefault="005F3300" w:rsidP="00F30513">
      <w:pPr>
        <w:tabs>
          <w:tab w:val="center" w:pos="7402"/>
          <w:tab w:val="left" w:pos="8653"/>
        </w:tabs>
        <w:spacing w:after="261"/>
        <w:ind w:right="9" w:firstLine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28B6" w:rsidRPr="00A16519" w:rsidRDefault="006228B6" w:rsidP="00F30513">
      <w:pPr>
        <w:widowControl w:val="0"/>
        <w:ind w:firstLine="14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Изучение геометрии по данной программе способствует формированию у учащихся </w:t>
      </w: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личностных, метапредметных и предметных результатов обучения,</w:t>
      </w: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соответствующих требованиям федерального государственного образовательного стандарта основного общего образования.</w:t>
      </w:r>
    </w:p>
    <w:p w:rsidR="006228B6" w:rsidRPr="00A16519" w:rsidRDefault="006228B6" w:rsidP="00F30513">
      <w:pPr>
        <w:ind w:firstLine="142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Личностные результаты</w:t>
      </w: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умение контролировать процесс и результат учебной и математической деятельности;</w:t>
      </w:r>
    </w:p>
    <w:p w:rsidR="006228B6" w:rsidRPr="00A16519" w:rsidRDefault="006228B6" w:rsidP="00F30513">
      <w:pPr>
        <w:numPr>
          <w:ilvl w:val="0"/>
          <w:numId w:val="1"/>
        </w:numPr>
        <w:ind w:left="0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критичность мышления, инициатива, находчивость, активность при решении геометрических задач.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Метапредметные результаты: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задания в учёбе, развивать мотивы и интересы своей познавательной деятельности;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компетентность в области использования информационно-коммуникационных технологий;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первоначальные представления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находить в различных источниках информации, необходимую для решения математических проблем,  и представлять её в понятной форме, принимать решение в условиях неполной или избыточной, точной или вероятной информации;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умение выдвигать гипотезы при решении задачи и понимать необходимость их проверки;</w:t>
      </w:r>
    </w:p>
    <w:p w:rsidR="006228B6" w:rsidRPr="00A16519" w:rsidRDefault="006228B6" w:rsidP="00F30513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Предметные результаты: 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осознание значения геометрии для повседневной жизни человека;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владение базовым понятийным аппаратом по основным разделам содержания;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систематические знания о фигурах и их свойствах;</w:t>
      </w:r>
    </w:p>
    <w:p w:rsidR="006228B6" w:rsidRPr="00A16519" w:rsidRDefault="006228B6" w:rsidP="00F30513">
      <w:pPr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изображать фигуры на плоскости;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использовать геометрический язык для описания предметов окружающего мира;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измерять длины отрезков, величины углов, вычислять площади фигур;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распознавать и изображать равные, симметричные и подобные фигуры;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выполнять построения геометрических фигур с помощью циркуля и линейки;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читать и использовать информацию, представленную на чертежах, схемах;</w:t>
      </w:r>
    </w:p>
    <w:p w:rsidR="006228B6" w:rsidRPr="00A16519" w:rsidRDefault="006228B6" w:rsidP="00F30513">
      <w:pPr>
        <w:numPr>
          <w:ilvl w:val="0"/>
          <w:numId w:val="4"/>
        </w:numPr>
        <w:ind w:left="0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проводить практические расчеты.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Планируемые результаты обучения геометрии в 7</w:t>
      </w:r>
      <w:r w:rsidR="008C6F18"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-8 классах</w:t>
      </w:r>
    </w:p>
    <w:p w:rsidR="006228B6" w:rsidRPr="00A16519" w:rsidRDefault="006228B6" w:rsidP="00F30513">
      <w:pPr>
        <w:ind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Геометрические фигуры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научится: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классифицировать геометрические фигуры;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 • доказывать теоремы;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простейшие планиметрические задачи в пространстве.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получит возможность: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овладеть методами решения задач на вычисления и доказательства: методом от противного, методом геометрических мест точек;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научиться решать задачи на построение методом геометрического места точек;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приобрести опыт выполнения проектов.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sz w:val="20"/>
          <w:szCs w:val="20"/>
          <w:lang w:eastAsia="ru-RU"/>
        </w:rPr>
        <w:t>Измерение геометрических величин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научится: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вычислять площади треугольников, прямоугольников, параллелограммов, трапеций, кругов и секторов;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задачи на доказательство;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Выпускник получит возможность научиться: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519">
        <w:rPr>
          <w:rFonts w:ascii="Times New Roman" w:eastAsia="Times New Roman" w:hAnsi="Times New Roman"/>
          <w:sz w:val="20"/>
          <w:szCs w:val="20"/>
          <w:lang w:eastAsia="ru-RU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8C6F18" w:rsidRPr="00A16519" w:rsidRDefault="008C6F18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Требования к уровню подготовки</w:t>
      </w: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В результате изучения курса геометрии 8 класса обучающиеся должны:</w:t>
      </w:r>
    </w:p>
    <w:p w:rsidR="00330B9F" w:rsidRPr="00A16519" w:rsidRDefault="00330B9F" w:rsidP="00F30513">
      <w:pPr>
        <w:ind w:firstLine="142"/>
        <w:rPr>
          <w:rFonts w:ascii="Times New Roman" w:hAnsi="Times New Roman"/>
          <w:bCs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>знать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существо понятия математического доказательства; примеры доказательств;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30B9F" w:rsidRPr="00A16519" w:rsidRDefault="00330B9F" w:rsidP="00F30513">
      <w:pPr>
        <w:ind w:firstLine="142"/>
        <w:rPr>
          <w:rFonts w:ascii="Times New Roman" w:hAnsi="Times New Roman"/>
          <w:bCs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>уметь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пользоваться языком геометрии для описания предметов окружающего мира;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 xml:space="preserve">распознавать геометрические фигуры, различать их взаимное расположение; 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вычислять значения геометрических величин (длин, углов, площадей), в том числе: для углов от 0 до 90</w:t>
      </w:r>
      <w:r w:rsidRPr="00A16519">
        <w:rPr>
          <w:rFonts w:ascii="Times New Roman" w:hAnsi="Times New Roman"/>
          <w:sz w:val="20"/>
          <w:szCs w:val="20"/>
        </w:rPr>
        <w:sym w:font="Symbol" w:char="F0B0"/>
      </w:r>
      <w:r w:rsidRPr="00A16519">
        <w:rPr>
          <w:rFonts w:ascii="Times New Roman" w:hAnsi="Times New Roman"/>
          <w:sz w:val="20"/>
          <w:szCs w:val="20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решать простейшие планиметрические задачи;</w:t>
      </w:r>
    </w:p>
    <w:p w:rsidR="00330B9F" w:rsidRPr="00A16519" w:rsidRDefault="00330B9F" w:rsidP="00F30513">
      <w:pPr>
        <w:spacing w:before="120"/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A16519">
        <w:rPr>
          <w:rFonts w:ascii="Times New Roman" w:hAnsi="Times New Roman"/>
          <w:sz w:val="20"/>
          <w:szCs w:val="20"/>
        </w:rPr>
        <w:t>для: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описания реальных ситуаций на языке геометрии;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расчетов, включающих простейшие формулы;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геометрических задач с использованием тригонометрии;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построений геометрическими инструментами (линейка, угольник, циркуль, транспортир).</w:t>
      </w:r>
    </w:p>
    <w:p w:rsidR="00330B9F" w:rsidRPr="00A16519" w:rsidRDefault="00330B9F" w:rsidP="00F30513">
      <w:pPr>
        <w:spacing w:before="80" w:after="80"/>
        <w:ind w:firstLine="142"/>
        <w:rPr>
          <w:rFonts w:ascii="Times New Roman" w:hAnsi="Times New Roman"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Cs/>
          <w:i/>
          <w:iCs/>
          <w:sz w:val="20"/>
          <w:szCs w:val="20"/>
        </w:rPr>
        <w:t>Общеучебные умения, навыки и способы деятельности</w:t>
      </w:r>
    </w:p>
    <w:p w:rsidR="00330B9F" w:rsidRPr="00A16519" w:rsidRDefault="00330B9F" w:rsidP="00F30513">
      <w:pPr>
        <w:shd w:val="clear" w:color="auto" w:fill="FFFFFF"/>
        <w:autoSpaceDE w:val="0"/>
        <w:autoSpaceDN w:val="0"/>
        <w:adjustRightInd w:val="0"/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ab/>
        <w:t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 w:rsidRPr="00A16519">
        <w:rPr>
          <w:rFonts w:ascii="Times New Roman" w:hAnsi="Times New Roman"/>
          <w:sz w:val="20"/>
          <w:szCs w:val="20"/>
        </w:rPr>
        <w:softHyphen/>
        <w:t xml:space="preserve">девали </w:t>
      </w:r>
      <w:r w:rsidRPr="00A16519">
        <w:rPr>
          <w:rFonts w:ascii="Times New Roman" w:hAnsi="Times New Roman"/>
          <w:bCs/>
          <w:i/>
          <w:iCs/>
          <w:sz w:val="20"/>
          <w:szCs w:val="20"/>
        </w:rPr>
        <w:t>умениями общеучебного характера</w:t>
      </w:r>
      <w:r w:rsidRPr="00A16519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A16519">
        <w:rPr>
          <w:rFonts w:ascii="Times New Roman" w:hAnsi="Times New Roman"/>
          <w:sz w:val="20"/>
          <w:szCs w:val="20"/>
        </w:rPr>
        <w:t xml:space="preserve">разнообразными </w:t>
      </w:r>
      <w:r w:rsidRPr="00A16519">
        <w:rPr>
          <w:rFonts w:ascii="Times New Roman" w:hAnsi="Times New Roman"/>
          <w:bCs/>
          <w:i/>
          <w:iCs/>
          <w:sz w:val="20"/>
          <w:szCs w:val="20"/>
        </w:rPr>
        <w:t>способами деятельности</w:t>
      </w:r>
      <w:r w:rsidRPr="00A16519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A16519">
        <w:rPr>
          <w:rFonts w:ascii="Times New Roman" w:hAnsi="Times New Roman"/>
          <w:sz w:val="20"/>
          <w:szCs w:val="20"/>
        </w:rPr>
        <w:t>приобретали опыт: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проведения доказательных рассуждений, аргументации, выдвижения гипотез и их обоснования;</w:t>
      </w:r>
    </w:p>
    <w:p w:rsidR="00330B9F" w:rsidRPr="00A16519" w:rsidRDefault="00330B9F" w:rsidP="00F30513">
      <w:pPr>
        <w:numPr>
          <w:ilvl w:val="0"/>
          <w:numId w:val="5"/>
        </w:numPr>
        <w:ind w:left="0"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30B9F" w:rsidRPr="00A16519" w:rsidRDefault="00330B9F" w:rsidP="00F30513">
      <w:pPr>
        <w:ind w:firstLine="142"/>
        <w:rPr>
          <w:rFonts w:ascii="Times New Roman" w:hAnsi="Times New Roman"/>
          <w:sz w:val="20"/>
          <w:szCs w:val="20"/>
        </w:rPr>
      </w:pPr>
    </w:p>
    <w:p w:rsidR="006228B6" w:rsidRPr="00A16519" w:rsidRDefault="006228B6" w:rsidP="00F30513">
      <w:pPr>
        <w:ind w:firstLine="142"/>
        <w:rPr>
          <w:rFonts w:ascii="Times New Roman" w:hAnsi="Times New Roman"/>
          <w:b/>
          <w:sz w:val="20"/>
          <w:szCs w:val="20"/>
        </w:rPr>
      </w:pPr>
    </w:p>
    <w:p w:rsidR="008C6F18" w:rsidRPr="00A16519" w:rsidRDefault="008C6F18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8C6F18" w:rsidRPr="00A16519" w:rsidRDefault="006228B6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  <w:r w:rsidRPr="00A16519">
        <w:rPr>
          <w:rFonts w:ascii="Times New Roman" w:hAnsi="Times New Roman"/>
          <w:b/>
          <w:sz w:val="20"/>
          <w:szCs w:val="20"/>
        </w:rPr>
        <w:t>Содержание курса геометрии 7</w:t>
      </w:r>
      <w:r w:rsidR="00A16519" w:rsidRPr="00A16519">
        <w:rPr>
          <w:rFonts w:ascii="Times New Roman" w:hAnsi="Times New Roman"/>
          <w:b/>
          <w:sz w:val="20"/>
          <w:szCs w:val="20"/>
        </w:rPr>
        <w:t xml:space="preserve"> класса</w:t>
      </w:r>
    </w:p>
    <w:p w:rsidR="006228B6" w:rsidRPr="00A16519" w:rsidRDefault="006228B6" w:rsidP="00F30513">
      <w:pPr>
        <w:ind w:firstLine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hAnsi="Times New Roman"/>
          <w:b/>
          <w:sz w:val="20"/>
          <w:szCs w:val="20"/>
          <w:lang w:eastAsia="ru-RU"/>
        </w:rPr>
        <w:t>1.Простейшие геоме</w:t>
      </w:r>
      <w:r w:rsidR="00F30513">
        <w:rPr>
          <w:rFonts w:ascii="Times New Roman" w:hAnsi="Times New Roman"/>
          <w:b/>
          <w:sz w:val="20"/>
          <w:szCs w:val="20"/>
          <w:lang w:eastAsia="ru-RU"/>
        </w:rPr>
        <w:t>трические фигуры и их свойства (15ч)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16519">
        <w:rPr>
          <w:rFonts w:ascii="Times New Roman" w:hAnsi="Times New Roman"/>
          <w:sz w:val="20"/>
          <w:szCs w:val="20"/>
          <w:lang w:eastAsia="ru-RU"/>
        </w:rPr>
        <w:t>Точки и прямые. Отрезок и его длина Луч. Угол. Измерение углов.  Смежные и вертикальные углы. Перпендикулярные прямые. Аксиомы.</w:t>
      </w:r>
      <w:r w:rsidRPr="00A1651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hAnsi="Times New Roman"/>
          <w:b/>
          <w:sz w:val="20"/>
          <w:szCs w:val="20"/>
          <w:lang w:eastAsia="ru-RU"/>
        </w:rPr>
        <w:t>2.Треугольники</w:t>
      </w:r>
      <w:r w:rsidR="00F30513">
        <w:rPr>
          <w:rFonts w:ascii="Times New Roman" w:hAnsi="Times New Roman"/>
          <w:sz w:val="20"/>
          <w:szCs w:val="20"/>
          <w:lang w:eastAsia="ru-RU"/>
        </w:rPr>
        <w:t xml:space="preserve"> (18 ч)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A16519">
        <w:rPr>
          <w:rFonts w:ascii="Times New Roman" w:hAnsi="Times New Roman"/>
          <w:sz w:val="20"/>
          <w:szCs w:val="20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A16519">
        <w:rPr>
          <w:rFonts w:ascii="Times New Roman" w:hAnsi="Times New Roman"/>
          <w:b/>
          <w:sz w:val="20"/>
          <w:szCs w:val="20"/>
          <w:lang w:eastAsia="ru-RU"/>
        </w:rPr>
        <w:t>3.Параллельные прямые. Сумма углов треугольника</w:t>
      </w:r>
      <w:r w:rsidR="00F30513">
        <w:rPr>
          <w:rFonts w:ascii="Times New Roman" w:hAnsi="Times New Roman"/>
          <w:sz w:val="20"/>
          <w:szCs w:val="20"/>
          <w:lang w:eastAsia="ru-RU"/>
        </w:rPr>
        <w:t xml:space="preserve"> (16 ч)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A16519">
        <w:rPr>
          <w:rFonts w:ascii="Times New Roman" w:hAnsi="Times New Roman"/>
          <w:sz w:val="20"/>
          <w:szCs w:val="20"/>
          <w:lang w:eastAsia="ru-RU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hAnsi="Times New Roman"/>
          <w:b/>
          <w:sz w:val="20"/>
          <w:szCs w:val="20"/>
          <w:lang w:eastAsia="ru-RU"/>
        </w:rPr>
        <w:t>4.Окр</w:t>
      </w:r>
      <w:r w:rsidR="00A16519" w:rsidRPr="00A16519">
        <w:rPr>
          <w:rFonts w:ascii="Times New Roman" w:hAnsi="Times New Roman"/>
          <w:b/>
          <w:sz w:val="20"/>
          <w:szCs w:val="20"/>
          <w:lang w:eastAsia="ru-RU"/>
        </w:rPr>
        <w:t xml:space="preserve">ужность и круг. Геометрические </w:t>
      </w:r>
      <w:r w:rsidRPr="00A16519">
        <w:rPr>
          <w:rFonts w:ascii="Times New Roman" w:hAnsi="Times New Roman"/>
          <w:b/>
          <w:sz w:val="20"/>
          <w:szCs w:val="20"/>
          <w:lang w:eastAsia="ru-RU"/>
        </w:rPr>
        <w:t>построения</w:t>
      </w:r>
      <w:r w:rsidR="00F30513">
        <w:rPr>
          <w:rFonts w:ascii="Times New Roman" w:hAnsi="Times New Roman"/>
          <w:sz w:val="20"/>
          <w:szCs w:val="20"/>
          <w:lang w:eastAsia="ru-RU"/>
        </w:rPr>
        <w:t xml:space="preserve"> (16 ч)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A16519">
        <w:rPr>
          <w:rFonts w:ascii="Times New Roman" w:hAnsi="Times New Roman"/>
          <w:sz w:val="20"/>
          <w:szCs w:val="20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построение.</w:t>
      </w:r>
    </w:p>
    <w:p w:rsidR="006228B6" w:rsidRPr="00A16519" w:rsidRDefault="006228B6" w:rsidP="00F30513">
      <w:pPr>
        <w:widowControl w:val="0"/>
        <w:ind w:firstLine="142"/>
        <w:rPr>
          <w:rFonts w:ascii="Times New Roman" w:hAnsi="Times New Roman"/>
          <w:b/>
          <w:sz w:val="20"/>
          <w:szCs w:val="20"/>
          <w:lang w:eastAsia="ru-RU"/>
        </w:rPr>
      </w:pPr>
      <w:r w:rsidRPr="00A16519">
        <w:rPr>
          <w:rFonts w:ascii="Times New Roman" w:hAnsi="Times New Roman"/>
          <w:sz w:val="20"/>
          <w:szCs w:val="20"/>
          <w:lang w:eastAsia="ru-RU"/>
        </w:rPr>
        <w:t>5.</w:t>
      </w:r>
      <w:r w:rsidR="00F30513">
        <w:rPr>
          <w:rFonts w:ascii="Times New Roman" w:hAnsi="Times New Roman"/>
          <w:b/>
          <w:sz w:val="20"/>
          <w:szCs w:val="20"/>
          <w:lang w:eastAsia="ru-RU"/>
        </w:rPr>
        <w:t>Повторение (3 ч)</w:t>
      </w:r>
    </w:p>
    <w:p w:rsidR="006228B6" w:rsidRPr="00A16519" w:rsidRDefault="006228B6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6519" w:rsidRPr="00A16519" w:rsidRDefault="00A16519" w:rsidP="00F30513">
      <w:pPr>
        <w:spacing w:before="80" w:after="80"/>
        <w:ind w:firstLine="142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16519">
        <w:rPr>
          <w:rFonts w:ascii="Times New Roman" w:hAnsi="Times New Roman"/>
          <w:b/>
          <w:bCs/>
          <w:i/>
          <w:iCs/>
          <w:sz w:val="20"/>
          <w:szCs w:val="20"/>
        </w:rPr>
        <w:t>Содержание тем учебного курса</w:t>
      </w:r>
      <w:r w:rsidR="008D304A">
        <w:rPr>
          <w:rFonts w:ascii="Times New Roman" w:hAnsi="Times New Roman"/>
          <w:b/>
          <w:bCs/>
          <w:i/>
          <w:iCs/>
          <w:sz w:val="20"/>
          <w:szCs w:val="20"/>
        </w:rPr>
        <w:t xml:space="preserve"> геометрии8 класса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91"/>
        <w:gridCol w:w="11199"/>
      </w:tblGrid>
      <w:tr w:rsidR="00A16519" w:rsidRPr="00A16519" w:rsidTr="00F30513">
        <w:trPr>
          <w:trHeight w:val="561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/14ч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Многоугольник, выпуклый многоугольник, четырехуголь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ник. Параллелограмм, его свойства и признаки. Трапеция. Пря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моугольник, ромб, квадрат, их свойства. Осевая и центральная симметрии.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изучить наиболее важные виды четы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рехугольников — параллелограмм, прямоугольник, ромб, квад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рат, трапецию; дать представление о фигурах, обладающих осе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вой или центральной симметрией.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Осевая и центральная симметрии вводятся не как преобразо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вание плоскости, а как свойства геометрических фигур, в част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ности четырехугольников. Рассмотрение этих понятий как дви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жений плоскости состоится в 9 классе.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/14ч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Понятие площади многоугольника. Площади прямоуголь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ника, параллелограмма, треугольника, трапеции. Теорема Пи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фагора.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расширить и углубить полученные в 5—6 классах представления обучающихся об измерении и вычисле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нии площадей; вывести формулы площадей прямоугольника, па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раллелограмма, треугольника, трапеции; доказать одну из глав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ных теорем геометрии — теорему Пифагора.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рата, обоснование которой не является обязательным для обучающихся.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lastRenderedPageBreak/>
              <w:t>Нетрадиционной для школьного курса является теорема об от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ношении площадей треугольников, имеющих по равному углу. Она позволяет в дальнейшем дать простое доказательство призна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Подобные треугольники</w:t>
            </w:r>
            <w:r w:rsidR="00F30513">
              <w:rPr>
                <w:rFonts w:ascii="Times New Roman" w:hAnsi="Times New Roman"/>
                <w:sz w:val="20"/>
                <w:szCs w:val="20"/>
              </w:rPr>
              <w:t>/19ч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Цель: ввести понятие подобных треугольни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ков; рассмотреть признаки подобия треугольников и их применения; сделать первый шаг в освоении учащимися тригонометриче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ского аппарата геометрии.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Определение подобных треугольников дается не на основе преобразования подобия, а через равенство углов и пропорцио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нальность сходственных сторон.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подобия треугольников доказываются с помощью теоремы об отношении площадей треугольников, имеющих по равному углу.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 заключение темы вводятся элементы тригонометрии — синус, косинус и тангенс острого угла прямоугольного треугольника.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Окружность</w:t>
            </w:r>
            <w:r w:rsidR="00F30513">
              <w:rPr>
                <w:rFonts w:ascii="Times New Roman" w:hAnsi="Times New Roman"/>
                <w:sz w:val="20"/>
                <w:szCs w:val="20"/>
              </w:rPr>
              <w:t xml:space="preserve"> /17ч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 w:rsidRPr="00A165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и описанная окружности.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чательными точками треугольника.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      </w:r>
          </w:p>
          <w:p w:rsidR="00A16519" w:rsidRPr="00A16519" w:rsidRDefault="00A16519" w:rsidP="00F305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      </w:r>
          </w:p>
          <w:p w:rsidR="00A16519" w:rsidRPr="00A16519" w:rsidRDefault="00A16519" w:rsidP="00F30513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Наряду с теоремами об окружностях, вписанной в треуголь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>ник и описанной около него, рассматриваются свойство сторон описанного четырехугольника и свойство углов вписанного че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softHyphen/>
              <w:t xml:space="preserve">тырехугольника. </w:t>
            </w:r>
          </w:p>
        </w:tc>
      </w:tr>
      <w:tr w:rsidR="00A16519" w:rsidRPr="00A16519" w:rsidTr="00F3051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A16519" w:rsidP="00F30513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19" w:rsidRPr="00A16519" w:rsidRDefault="00F30513" w:rsidP="00F30513">
            <w:pPr>
              <w:spacing w:line="276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/4ч</w:t>
            </w:r>
            <w:r w:rsidR="00A16519" w:rsidRPr="00A1651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19" w:rsidRPr="00A16519" w:rsidRDefault="00A16519" w:rsidP="00F30513">
            <w:pPr>
              <w:pStyle w:val="a3"/>
              <w:spacing w:line="276" w:lineRule="auto"/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Повторение, обобщение и систематизация знаний, умений и навыков за курс геометрии 8 класса.</w:t>
            </w:r>
          </w:p>
        </w:tc>
      </w:tr>
    </w:tbl>
    <w:p w:rsidR="00A16519" w:rsidRPr="00A16519" w:rsidRDefault="00A16519" w:rsidP="00F30513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1A75B7" w:rsidRDefault="001A75B7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B66B6" w:rsidRPr="00A16519" w:rsidRDefault="006F7EE4" w:rsidP="00F30513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  <w:r w:rsidRPr="00A16519">
        <w:rPr>
          <w:rFonts w:ascii="Times New Roman" w:hAnsi="Times New Roman"/>
          <w:b/>
          <w:sz w:val="20"/>
          <w:szCs w:val="20"/>
        </w:rPr>
        <w:t>Т</w:t>
      </w:r>
      <w:r w:rsidR="002B66B6" w:rsidRPr="00A16519">
        <w:rPr>
          <w:rFonts w:ascii="Times New Roman" w:hAnsi="Times New Roman"/>
          <w:b/>
          <w:sz w:val="20"/>
          <w:szCs w:val="20"/>
        </w:rPr>
        <w:t>ематическое планирование</w:t>
      </w:r>
      <w:r w:rsidRPr="00A16519">
        <w:rPr>
          <w:rFonts w:ascii="Times New Roman" w:hAnsi="Times New Roman"/>
          <w:b/>
          <w:sz w:val="20"/>
          <w:szCs w:val="20"/>
        </w:rPr>
        <w:t>,</w:t>
      </w:r>
      <w:r w:rsidR="002B66B6" w:rsidRPr="00A16519">
        <w:rPr>
          <w:rFonts w:ascii="Times New Roman" w:hAnsi="Times New Roman"/>
          <w:b/>
          <w:sz w:val="20"/>
          <w:szCs w:val="20"/>
        </w:rPr>
        <w:t xml:space="preserve"> геометрия</w:t>
      </w:r>
      <w:r w:rsidRPr="00A16519">
        <w:rPr>
          <w:rFonts w:ascii="Times New Roman" w:hAnsi="Times New Roman"/>
          <w:b/>
          <w:sz w:val="20"/>
          <w:szCs w:val="20"/>
        </w:rPr>
        <w:t>,</w:t>
      </w:r>
      <w:r w:rsidR="002B66B6" w:rsidRPr="00A16519">
        <w:rPr>
          <w:rFonts w:ascii="Times New Roman" w:hAnsi="Times New Roman"/>
          <w:b/>
          <w:sz w:val="20"/>
          <w:szCs w:val="20"/>
        </w:rPr>
        <w:t xml:space="preserve"> 7 класс</w:t>
      </w:r>
    </w:p>
    <w:p w:rsidR="002B66B6" w:rsidRPr="00A16519" w:rsidRDefault="002B66B6" w:rsidP="00F30513">
      <w:pPr>
        <w:ind w:firstLine="142"/>
        <w:rPr>
          <w:rFonts w:ascii="Times New Roman" w:hAnsi="Times New Roman"/>
          <w:i/>
          <w:sz w:val="20"/>
          <w:szCs w:val="20"/>
        </w:rPr>
      </w:pPr>
    </w:p>
    <w:tbl>
      <w:tblPr>
        <w:tblW w:w="121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7938"/>
      </w:tblGrid>
      <w:tr w:rsidR="006F7EE4" w:rsidRPr="00A16519" w:rsidTr="008C6F18">
        <w:trPr>
          <w:trHeight w:val="562"/>
        </w:trPr>
        <w:tc>
          <w:tcPr>
            <w:tcW w:w="3261" w:type="dxa"/>
          </w:tcPr>
          <w:p w:rsidR="006F7EE4" w:rsidRPr="00A16519" w:rsidRDefault="006F7EE4" w:rsidP="00F30513">
            <w:pPr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Тема/количество часов</w:t>
            </w: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6F7EE4" w:rsidRPr="00A16519" w:rsidTr="008C6F18">
        <w:tc>
          <w:tcPr>
            <w:tcW w:w="3261" w:type="dxa"/>
            <w:vMerge w:val="restart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Глава 1. Простейшие геометрические фигуры и их свойства /15 ч</w:t>
            </w: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Точки и прямые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Точки и прямые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Отрезок и его длина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Отрезок и его длина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Отрезок и его длина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pStyle w:val="a5"/>
              <w:spacing w:before="0" w:beforeAutospacing="0" w:after="0" w:afterAutospacing="0"/>
              <w:ind w:firstLine="142"/>
              <w:rPr>
                <w:iCs/>
                <w:sz w:val="20"/>
                <w:szCs w:val="20"/>
              </w:rPr>
            </w:pPr>
            <w:r w:rsidRPr="00A16519">
              <w:rPr>
                <w:iCs/>
                <w:sz w:val="20"/>
                <w:szCs w:val="20"/>
              </w:rPr>
              <w:t>Луч. Угол. Измерение углов</w:t>
            </w:r>
            <w:r w:rsidR="005F1305" w:rsidRPr="00A16519">
              <w:rPr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Cs/>
                <w:sz w:val="20"/>
                <w:szCs w:val="20"/>
              </w:rPr>
              <w:t>Луч. Угол. Измерение углов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Cs/>
                <w:sz w:val="20"/>
                <w:szCs w:val="20"/>
              </w:rPr>
              <w:t>Луч. Угол. Измерение углов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Смежные и вертикальные углы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Смежные и вертикальные углы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pStyle w:val="a6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Смежные и вертикальные углы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pStyle w:val="a5"/>
              <w:spacing w:before="0" w:beforeAutospacing="0" w:after="0" w:afterAutospacing="0"/>
              <w:ind w:firstLine="142"/>
              <w:rPr>
                <w:iCs/>
                <w:sz w:val="20"/>
                <w:szCs w:val="20"/>
              </w:rPr>
            </w:pPr>
            <w:r w:rsidRPr="00A16519">
              <w:rPr>
                <w:iCs/>
                <w:sz w:val="20"/>
                <w:szCs w:val="20"/>
              </w:rPr>
              <w:t>Перпендикулярные прямые</w:t>
            </w:r>
            <w:r w:rsidR="005F1305" w:rsidRPr="00A16519">
              <w:rPr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F7EE4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Аксиомы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6F7EE4" w:rsidRPr="00A16519" w:rsidTr="008C6F18">
        <w:tc>
          <w:tcPr>
            <w:tcW w:w="3261" w:type="dxa"/>
            <w:vMerge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F7EE4" w:rsidRPr="00A16519" w:rsidRDefault="006F7EE4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="005F1305"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 w:val="restart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Глава 2. Треугольники /18 ч</w:t>
            </w: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Равные треугольники. Высота медиана, биссектриса треугольника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Равные треугольники. Высота медиана, биссектриса треугольника /1ч</w:t>
            </w:r>
          </w:p>
        </w:tc>
      </w:tr>
      <w:tr w:rsidR="005F1305" w:rsidRPr="00A16519" w:rsidTr="008C6F18">
        <w:trPr>
          <w:trHeight w:val="240"/>
        </w:trPr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Первый признак 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Первый признак 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Второй признак 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Второй признак 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Первый и второй признаки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Равнобедренный треугольник и его свойства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Равнобедренный треугольник и его свойства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Равнобедренный треугольник и его свойства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Равнобедренный треугольник и его свойства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равнобедренного  треугольника /1ч</w:t>
            </w:r>
          </w:p>
        </w:tc>
      </w:tr>
      <w:tr w:rsidR="005F1305" w:rsidRPr="00A16519" w:rsidTr="008C6F18">
        <w:trPr>
          <w:trHeight w:val="278"/>
        </w:trPr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равнобедренного треугольника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Третий признак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Третий признак равенства треугольников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Теоремы /1ч</w:t>
            </w:r>
          </w:p>
        </w:tc>
      </w:tr>
      <w:tr w:rsidR="005F1305" w:rsidRPr="00A16519" w:rsidTr="008C6F18">
        <w:trPr>
          <w:trHeight w:val="145"/>
        </w:trPr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 w:val="restart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Глава 3.    Параллельные прямые. Сумма углов треугольника  /16 ч</w:t>
            </w:r>
          </w:p>
        </w:tc>
        <w:tc>
          <w:tcPr>
            <w:tcW w:w="992" w:type="dxa"/>
          </w:tcPr>
          <w:p w:rsidR="005F1305" w:rsidRPr="00A16519" w:rsidRDefault="005F1305" w:rsidP="00F30513">
            <w:pPr>
              <w:widowControl w:val="0"/>
              <w:ind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Параллельные прямые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Признаки параллельности прямых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Признаки параллельности прямых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параллельных прямых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параллельных прямых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параллельных прямых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Сумма углов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41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Сумма углов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Сумма углов треугольника. Неравенство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43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Сумма углов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rPr>
          <w:trHeight w:val="248"/>
        </w:trPr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Прямоугольный треугольник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Прямоугольный треугольник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прямоугольного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прямоугольного треугольника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 /1ч</w:t>
            </w:r>
          </w:p>
        </w:tc>
      </w:tr>
      <w:tr w:rsidR="005F1305" w:rsidRPr="00A16519" w:rsidTr="008C6F18">
        <w:tc>
          <w:tcPr>
            <w:tcW w:w="3261" w:type="dxa"/>
            <w:vMerge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49</w:t>
            </w:r>
          </w:p>
        </w:tc>
        <w:tc>
          <w:tcPr>
            <w:tcW w:w="7938" w:type="dxa"/>
          </w:tcPr>
          <w:p w:rsidR="005F1305" w:rsidRPr="00A16519" w:rsidRDefault="005F1305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B66D01" w:rsidRPr="00A16519" w:rsidTr="008C6F18">
        <w:trPr>
          <w:trHeight w:val="309"/>
        </w:trPr>
        <w:tc>
          <w:tcPr>
            <w:tcW w:w="3261" w:type="dxa"/>
            <w:vMerge w:val="restart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Глава 4.  Окружность и круг.   Геометрические построения /16 ч</w:t>
            </w:r>
          </w:p>
        </w:tc>
        <w:tc>
          <w:tcPr>
            <w:tcW w:w="992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Геометрическое место точек. Окружность и круг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51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Геометрическое место точек. Окружность и круг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52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свойства окружности. Касательная к окружности</w:t>
            </w:r>
            <w:r w:rsidR="00A16519"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tabs>
                <w:tab w:val="left" w:pos="5635"/>
              </w:tabs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Некоторые свойства окружности. Касательная к окружности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Некоторые свойства окружности. Касательная к окружности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Описанная и вписанная окружности треугольника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Описанная и вписанная окружности треугольника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Описанная и вписанная окружности треугольника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59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61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 геометрических мест точек в задачах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62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 геометрических мест точек в задачах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widowControl w:val="0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 геометрических мест точек в задачах на построение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i/>
                <w:sz w:val="20"/>
                <w:szCs w:val="20"/>
              </w:rPr>
              <w:t>65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</w:t>
            </w: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 w:val="restart"/>
          </w:tcPr>
          <w:p w:rsidR="00B66D01" w:rsidRPr="00A16519" w:rsidRDefault="00B66D01" w:rsidP="00F30513">
            <w:pPr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Обобщение и систематизация учебного материала /3 ч</w:t>
            </w:r>
          </w:p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и систематизация курса геометрии 7 класса</w:t>
            </w: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и систематизация курса геометрии 7 класса</w:t>
            </w: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  <w:tr w:rsidR="00B66D01" w:rsidRPr="00A16519" w:rsidTr="008C6F18">
        <w:tc>
          <w:tcPr>
            <w:tcW w:w="3261" w:type="dxa"/>
            <w:vMerge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38" w:type="dxa"/>
          </w:tcPr>
          <w:p w:rsidR="00B66D01" w:rsidRPr="00A16519" w:rsidRDefault="00B66D01" w:rsidP="00F3051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5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№5</w:t>
            </w:r>
            <w:r w:rsidRPr="00A165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/1ч</w:t>
            </w:r>
          </w:p>
        </w:tc>
      </w:tr>
    </w:tbl>
    <w:p w:rsidR="002B66B6" w:rsidRPr="00A16519" w:rsidRDefault="002B66B6" w:rsidP="00F30513">
      <w:pPr>
        <w:ind w:firstLine="142"/>
        <w:rPr>
          <w:rFonts w:ascii="Times New Roman" w:hAnsi="Times New Roman"/>
          <w:i/>
          <w:sz w:val="20"/>
          <w:szCs w:val="20"/>
        </w:rPr>
      </w:pPr>
    </w:p>
    <w:p w:rsidR="003F463E" w:rsidRDefault="003F463E" w:rsidP="00F30513">
      <w:pPr>
        <w:pStyle w:val="1"/>
        <w:ind w:left="0" w:firstLine="142"/>
        <w:rPr>
          <w:i w:val="0"/>
          <w:sz w:val="20"/>
          <w:szCs w:val="20"/>
        </w:rPr>
      </w:pPr>
    </w:p>
    <w:p w:rsidR="003F463E" w:rsidRDefault="003F463E" w:rsidP="00F30513">
      <w:pPr>
        <w:pStyle w:val="1"/>
        <w:ind w:left="0" w:firstLine="142"/>
        <w:rPr>
          <w:i w:val="0"/>
          <w:sz w:val="20"/>
          <w:szCs w:val="20"/>
        </w:rPr>
      </w:pPr>
    </w:p>
    <w:p w:rsidR="003F463E" w:rsidRDefault="003F463E" w:rsidP="003F463E">
      <w:pPr>
        <w:rPr>
          <w:lang w:eastAsia="ar-SA"/>
        </w:rPr>
      </w:pPr>
    </w:p>
    <w:p w:rsidR="003F463E" w:rsidRPr="003F463E" w:rsidRDefault="003F463E" w:rsidP="003F463E">
      <w:pPr>
        <w:rPr>
          <w:lang w:eastAsia="ar-SA"/>
        </w:rPr>
      </w:pPr>
    </w:p>
    <w:p w:rsidR="008C6F18" w:rsidRPr="00A16519" w:rsidRDefault="008C6F18" w:rsidP="00F30513">
      <w:pPr>
        <w:pStyle w:val="1"/>
        <w:ind w:left="0" w:firstLine="142"/>
        <w:rPr>
          <w:bCs w:val="0"/>
          <w:i w:val="0"/>
          <w:iCs w:val="0"/>
          <w:sz w:val="20"/>
          <w:szCs w:val="20"/>
        </w:rPr>
      </w:pPr>
      <w:r w:rsidRPr="00A16519">
        <w:rPr>
          <w:i w:val="0"/>
          <w:sz w:val="20"/>
          <w:szCs w:val="20"/>
        </w:rPr>
        <w:t>Тематическое планирование по геометрии, 8 класс</w:t>
      </w:r>
    </w:p>
    <w:p w:rsidR="008C6F18" w:rsidRPr="00A16519" w:rsidRDefault="008C6F18" w:rsidP="00F30513">
      <w:pPr>
        <w:ind w:firstLine="14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7938"/>
        <w:gridCol w:w="851"/>
      </w:tblGrid>
      <w:tr w:rsidR="008C6F18" w:rsidRPr="00A16519" w:rsidTr="005E1C3B">
        <w:trPr>
          <w:trHeight w:val="650"/>
        </w:trPr>
        <w:tc>
          <w:tcPr>
            <w:tcW w:w="3227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Тема урока/количество часов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8C6F18" w:rsidRPr="00A16519" w:rsidTr="005E1C3B">
        <w:trPr>
          <w:trHeight w:val="193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5.</w:t>
            </w:r>
          </w:p>
          <w:p w:rsidR="008C6F18" w:rsidRPr="00A16519" w:rsidRDefault="008C6F18" w:rsidP="00F30513">
            <w:pPr>
              <w:ind w:right="307"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Трапеция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35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Фалеса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параллелограмма и трапеции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Прямоугольник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Ромб и квадрат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15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теме: «Прямоугольник. Ромб. Квадрат»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6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задач. Осевая и центральная симметрия. Четырехугольники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29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 по теме «Четырехугольники»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6. Площадь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17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1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A16519">
        <w:trPr>
          <w:trHeight w:val="29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Теорема Пифагора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50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16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 по теме «Площадь»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3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7. Подобные треугольники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19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Определение подобных треугольников.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13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1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5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</w:t>
            </w:r>
            <w:r w:rsidR="00A16519"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3 по теме «Признаки подобия треугольников»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Пропорциональные отрезки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Измерительные работы на местности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17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8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Значение синуса, косинуса и тангенса для углов 30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, 45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>, 60</w:t>
            </w:r>
            <w:r w:rsidRPr="00A1651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 по теме «Синус, косинус, тангенс острого угла»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Глава 8. Окружность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 17 часов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Градусная мера дуги окружности. 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об отрезках пересекающихся  хорд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биссектрисы углов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38" w:type="dxa"/>
          </w:tcPr>
          <w:p w:rsidR="00BF059F" w:rsidRPr="00A16519" w:rsidRDefault="008C6F18" w:rsidP="00BF059F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38" w:type="dxa"/>
          </w:tcPr>
          <w:p w:rsidR="008C6F18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Описанная окружность</w:t>
            </w:r>
          </w:p>
          <w:p w:rsidR="00BF059F" w:rsidRPr="00A16519" w:rsidRDefault="00BF059F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938" w:type="dxa"/>
          </w:tcPr>
          <w:p w:rsidR="008C6F18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Свойство вписанного четырехугольника</w:t>
            </w:r>
          </w:p>
          <w:p w:rsidR="00BF059F" w:rsidRPr="00A16519" w:rsidRDefault="00BF059F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309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70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938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651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4"/>
        </w:trPr>
        <w:tc>
          <w:tcPr>
            <w:tcW w:w="3227" w:type="dxa"/>
            <w:vMerge w:val="restart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по темам «Четырехугольники»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6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Повторение по темам «Площадь».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0E5712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</w:t>
            </w:r>
            <w:r w:rsidR="008C6F18" w:rsidRPr="00A16519">
              <w:rPr>
                <w:rFonts w:ascii="Times New Roman" w:hAnsi="Times New Roman"/>
                <w:sz w:val="20"/>
                <w:szCs w:val="20"/>
              </w:rPr>
              <w:t>о темам «Подобные треугольники»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6F18" w:rsidRPr="00A16519" w:rsidTr="005E1C3B">
        <w:trPr>
          <w:trHeight w:val="284"/>
        </w:trPr>
        <w:tc>
          <w:tcPr>
            <w:tcW w:w="3227" w:type="dxa"/>
            <w:vMerge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8C6F18" w:rsidRPr="00A16519" w:rsidRDefault="000E5712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</w:t>
            </w:r>
            <w:r w:rsidRPr="00A16519">
              <w:rPr>
                <w:rFonts w:ascii="Times New Roman" w:hAnsi="Times New Roman"/>
                <w:sz w:val="20"/>
                <w:szCs w:val="20"/>
              </w:rPr>
              <w:t xml:space="preserve">о темам </w:t>
            </w:r>
            <w:r w:rsidR="008C6F18" w:rsidRPr="00A16519">
              <w:rPr>
                <w:rFonts w:ascii="Times New Roman" w:hAnsi="Times New Roman"/>
                <w:sz w:val="20"/>
                <w:szCs w:val="20"/>
              </w:rPr>
              <w:t>«Окружность»</w:t>
            </w:r>
          </w:p>
        </w:tc>
        <w:tc>
          <w:tcPr>
            <w:tcW w:w="851" w:type="dxa"/>
          </w:tcPr>
          <w:p w:rsidR="008C6F18" w:rsidRPr="00A16519" w:rsidRDefault="008C6F18" w:rsidP="00F30513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16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C6F18" w:rsidRPr="00A16519" w:rsidRDefault="008C6F18" w:rsidP="00F30513">
      <w:pPr>
        <w:ind w:firstLine="142"/>
        <w:rPr>
          <w:rFonts w:ascii="Times New Roman" w:hAnsi="Times New Roman"/>
          <w:sz w:val="20"/>
          <w:szCs w:val="20"/>
        </w:rPr>
      </w:pPr>
      <w:r w:rsidRPr="00A16519">
        <w:rPr>
          <w:rFonts w:ascii="Times New Roman" w:hAnsi="Times New Roman"/>
          <w:sz w:val="20"/>
          <w:szCs w:val="20"/>
        </w:rPr>
        <w:br w:type="textWrapping" w:clear="all"/>
      </w:r>
    </w:p>
    <w:p w:rsidR="002B66B6" w:rsidRPr="00A16519" w:rsidRDefault="002B66B6" w:rsidP="00F30513">
      <w:pPr>
        <w:ind w:firstLine="142"/>
        <w:rPr>
          <w:rFonts w:ascii="Times New Roman" w:hAnsi="Times New Roman"/>
          <w:sz w:val="20"/>
          <w:szCs w:val="20"/>
        </w:rPr>
      </w:pPr>
    </w:p>
    <w:sectPr w:rsidR="002B66B6" w:rsidRPr="00A16519" w:rsidSect="005F3300">
      <w:footerReference w:type="default" r:id="rId10"/>
      <w:pgSz w:w="16838" w:h="11906" w:orient="landscape"/>
      <w:pgMar w:top="1134" w:right="1245" w:bottom="850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53" w:rsidRDefault="00F97553" w:rsidP="00330B9F">
      <w:r>
        <w:separator/>
      </w:r>
    </w:p>
  </w:endnote>
  <w:endnote w:type="continuationSeparator" w:id="0">
    <w:p w:rsidR="00F97553" w:rsidRDefault="00F97553" w:rsidP="0033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16565"/>
      <w:docPartObj>
        <w:docPartGallery w:val="Page Numbers (Bottom of Page)"/>
        <w:docPartUnique/>
      </w:docPartObj>
    </w:sdtPr>
    <w:sdtEndPr/>
    <w:sdtContent>
      <w:p w:rsidR="000E5712" w:rsidRDefault="000E57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05">
          <w:rPr>
            <w:noProof/>
          </w:rPr>
          <w:t>4</w:t>
        </w:r>
        <w:r>
          <w:fldChar w:fldCharType="end"/>
        </w:r>
      </w:p>
    </w:sdtContent>
  </w:sdt>
  <w:p w:rsidR="000E5712" w:rsidRDefault="000E57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53" w:rsidRDefault="00F97553" w:rsidP="00330B9F">
      <w:r>
        <w:separator/>
      </w:r>
    </w:p>
  </w:footnote>
  <w:footnote w:type="continuationSeparator" w:id="0">
    <w:p w:rsidR="00F97553" w:rsidRDefault="00F97553" w:rsidP="0033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401"/>
    <w:multiLevelType w:val="hybridMultilevel"/>
    <w:tmpl w:val="0AF82638"/>
    <w:lvl w:ilvl="0" w:tplc="023E4B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6B6"/>
    <w:rsid w:val="000848FF"/>
    <w:rsid w:val="000E5712"/>
    <w:rsid w:val="000F062E"/>
    <w:rsid w:val="0018109B"/>
    <w:rsid w:val="001A75B7"/>
    <w:rsid w:val="001B3E0B"/>
    <w:rsid w:val="00234A72"/>
    <w:rsid w:val="00276043"/>
    <w:rsid w:val="002B66B6"/>
    <w:rsid w:val="00330B9F"/>
    <w:rsid w:val="003702EC"/>
    <w:rsid w:val="003F463E"/>
    <w:rsid w:val="00473594"/>
    <w:rsid w:val="004F5247"/>
    <w:rsid w:val="0050734A"/>
    <w:rsid w:val="00556644"/>
    <w:rsid w:val="00583C05"/>
    <w:rsid w:val="005E1C3B"/>
    <w:rsid w:val="005F1305"/>
    <w:rsid w:val="005F3300"/>
    <w:rsid w:val="0062020F"/>
    <w:rsid w:val="006228B6"/>
    <w:rsid w:val="006F7EE4"/>
    <w:rsid w:val="00723D24"/>
    <w:rsid w:val="00751390"/>
    <w:rsid w:val="00761BCD"/>
    <w:rsid w:val="00811AFF"/>
    <w:rsid w:val="00850163"/>
    <w:rsid w:val="00880276"/>
    <w:rsid w:val="008C6F18"/>
    <w:rsid w:val="008D304A"/>
    <w:rsid w:val="008E0313"/>
    <w:rsid w:val="0094095A"/>
    <w:rsid w:val="00996990"/>
    <w:rsid w:val="009C7994"/>
    <w:rsid w:val="00A16519"/>
    <w:rsid w:val="00A25C4C"/>
    <w:rsid w:val="00A82703"/>
    <w:rsid w:val="00B66D01"/>
    <w:rsid w:val="00B82AE4"/>
    <w:rsid w:val="00BF059F"/>
    <w:rsid w:val="00CB5767"/>
    <w:rsid w:val="00CE58E2"/>
    <w:rsid w:val="00CF00CE"/>
    <w:rsid w:val="00D16374"/>
    <w:rsid w:val="00D9278A"/>
    <w:rsid w:val="00DB07A1"/>
    <w:rsid w:val="00E04C1F"/>
    <w:rsid w:val="00E722F4"/>
    <w:rsid w:val="00E9533A"/>
    <w:rsid w:val="00F260B6"/>
    <w:rsid w:val="00F30513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5DE0-B177-4B26-B110-EA259448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B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66B6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B66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3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6B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B66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35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B66B6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34"/>
    <w:qFormat/>
    <w:rsid w:val="002B66B6"/>
    <w:pPr>
      <w:ind w:left="720"/>
      <w:contextualSpacing/>
    </w:pPr>
  </w:style>
  <w:style w:type="paragraph" w:customStyle="1" w:styleId="Default">
    <w:name w:val="Default"/>
    <w:uiPriority w:val="99"/>
    <w:rsid w:val="002B6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B6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2B66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2B6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B66B6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2B66B6"/>
  </w:style>
  <w:style w:type="character" w:customStyle="1" w:styleId="FontStyle60">
    <w:name w:val="Font Style60"/>
    <w:uiPriority w:val="99"/>
    <w:rsid w:val="00850163"/>
    <w:rPr>
      <w:rFonts w:ascii="Times New Roman" w:hAnsi="Times New Roman"/>
      <w:sz w:val="18"/>
    </w:rPr>
  </w:style>
  <w:style w:type="paragraph" w:styleId="a6">
    <w:name w:val="No Spacing"/>
    <w:uiPriority w:val="1"/>
    <w:qFormat/>
    <w:rsid w:val="00761B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761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61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CF00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228B6"/>
    <w:rPr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6228B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228B6"/>
    <w:rPr>
      <w:rFonts w:ascii="Tahoma" w:eastAsiaTheme="minorHAns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30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0B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0B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0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49D4-C70F-4A80-B4EB-1A279F7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28</cp:revision>
  <dcterms:created xsi:type="dcterms:W3CDTF">2015-09-16T15:17:00Z</dcterms:created>
  <dcterms:modified xsi:type="dcterms:W3CDTF">2023-02-13T10:35:00Z</dcterms:modified>
</cp:coreProperties>
</file>